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80" w:rsidRPr="00164CB2" w:rsidRDefault="004C618A" w:rsidP="00907980">
      <w:pPr>
        <w:keepNext/>
        <w:spacing w:line="360" w:lineRule="auto"/>
        <w:jc w:val="center"/>
        <w:outlineLvl w:val="1"/>
        <w:rPr>
          <w:rFonts w:ascii="Arial" w:eastAsia="Times New Roman" w:hAnsi="Arial" w:cs="Arial"/>
          <w:b/>
          <w:bCs/>
          <w:caps/>
          <w:sz w:val="20"/>
          <w:szCs w:val="20"/>
          <w:lang w:val="en-US" w:eastAsia="en-US"/>
        </w:rPr>
      </w:pPr>
      <w:r>
        <w:rPr>
          <w:rFonts w:ascii="Arial" w:eastAsia="Times New Roman" w:hAnsi="Arial" w:cs="Arial"/>
          <w:b/>
          <w:bCs/>
          <w:caps/>
          <w:sz w:val="20"/>
          <w:szCs w:val="20"/>
          <w:lang w:val="en-US" w:eastAsia="en-US"/>
        </w:rPr>
        <w:t xml:space="preserve">                                                                                                                </w:t>
      </w:r>
      <w:r w:rsidR="00907980" w:rsidRPr="00164CB2">
        <w:rPr>
          <w:rFonts w:ascii="Arial" w:eastAsia="Times New Roman" w:hAnsi="Arial" w:cs="Arial"/>
          <w:b/>
          <w:bCs/>
          <w:caps/>
          <w:sz w:val="20"/>
          <w:szCs w:val="20"/>
          <w:lang w:val="en-US" w:eastAsia="en-US"/>
        </w:rPr>
        <w:t>FORM e</w:t>
      </w:r>
      <w:r w:rsidR="00907980" w:rsidRPr="00E01182">
        <w:rPr>
          <w:rFonts w:ascii="Arial" w:eastAsia="Times New Roman" w:hAnsi="Arial" w:cs="Arial"/>
          <w:b/>
          <w:bCs/>
          <w:caps/>
          <w:sz w:val="20"/>
          <w:szCs w:val="20"/>
          <w:lang w:val="en-US" w:eastAsia="en-US"/>
        </w:rPr>
        <w:t>78-2012-08</w:t>
      </w:r>
    </w:p>
    <w:p w:rsidR="00907980" w:rsidRPr="00164CB2" w:rsidRDefault="00907980" w:rsidP="00907980">
      <w:pPr>
        <w:spacing w:after="200" w:line="276" w:lineRule="auto"/>
        <w:jc w:val="center"/>
        <w:rPr>
          <w:rFonts w:ascii="Arial" w:eastAsia="Calibri" w:hAnsi="Arial" w:cs="Arial"/>
          <w:b/>
          <w:caps/>
          <w:sz w:val="20"/>
          <w:szCs w:val="20"/>
          <w:lang w:val="en-US" w:eastAsia="en-US"/>
        </w:rPr>
      </w:pPr>
    </w:p>
    <w:p w:rsidR="00907980" w:rsidRPr="00164CB2" w:rsidRDefault="00907980" w:rsidP="00907980">
      <w:pPr>
        <w:spacing w:after="200" w:line="276" w:lineRule="auto"/>
        <w:jc w:val="both"/>
        <w:rPr>
          <w:rFonts w:ascii="Arial" w:eastAsia="Calibri" w:hAnsi="Arial" w:cs="Arial"/>
          <w:b/>
          <w:sz w:val="20"/>
          <w:szCs w:val="20"/>
          <w:lang w:val="en-US" w:eastAsia="en-US"/>
        </w:rPr>
      </w:pPr>
      <w:r w:rsidRPr="00164CB2">
        <w:rPr>
          <w:rFonts w:ascii="Arial" w:eastAsia="Calibri" w:hAnsi="Arial" w:cs="Arial"/>
          <w:b/>
          <w:sz w:val="20"/>
          <w:szCs w:val="20"/>
          <w:lang w:val="en-US" w:eastAsia="en-US"/>
        </w:rPr>
        <w:t>INFORMATION AND DOCUMENTS SUBMITTED BY A VARIABLE CAPITAL INVESTMENT COMPANY APPLYING FOR EXEMPTION FROM THE OBLIGATION TO DESIGNATE A DEPOSITARY IN ACCORDANCE WITH ARTICLE 35 OF THE LAW</w:t>
      </w:r>
    </w:p>
    <w:p w:rsidR="00907980" w:rsidRPr="00164CB2" w:rsidRDefault="00907980" w:rsidP="00907980">
      <w:pPr>
        <w:spacing w:after="200" w:line="276" w:lineRule="auto"/>
        <w:jc w:val="both"/>
        <w:rPr>
          <w:rFonts w:ascii="Arial" w:eastAsia="Calibri" w:hAnsi="Arial" w:cs="Arial"/>
          <w:b/>
          <w:sz w:val="20"/>
          <w:szCs w:val="20"/>
          <w:lang w:val="en-US" w:eastAsia="en-US"/>
        </w:rPr>
      </w:pPr>
      <w:r w:rsidRPr="00164CB2">
        <w:rPr>
          <w:rFonts w:ascii="Arial" w:eastAsia="Calibri" w:hAnsi="Arial" w:cs="Arial"/>
          <w:b/>
          <w:sz w:val="20"/>
          <w:szCs w:val="20"/>
          <w:lang w:val="en-US" w:eastAsia="en-US"/>
        </w:rPr>
        <w:t xml:space="preserve">Please tick </w:t>
      </w:r>
      <w:r w:rsidRPr="00164CB2">
        <w:rPr>
          <w:rFonts w:ascii="Arial" w:eastAsia="Calibri" w:hAnsi="Arial" w:cs="Arial"/>
          <w:b/>
          <w:sz w:val="20"/>
          <w:szCs w:val="20"/>
          <w:lang w:eastAsia="en-US"/>
        </w:rPr>
        <w:t>Χ</w:t>
      </w:r>
      <w:r w:rsidRPr="00164CB2">
        <w:rPr>
          <w:rFonts w:ascii="Arial" w:eastAsia="Calibri" w:hAnsi="Arial" w:cs="Arial"/>
          <w:b/>
          <w:sz w:val="20"/>
          <w:szCs w:val="20"/>
          <w:lang w:val="en-US" w:eastAsia="en-US"/>
        </w:rPr>
        <w:t xml:space="preserve"> at the relevant point.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907980" w:rsidRPr="004C618A" w:rsidTr="00C54014">
        <w:tc>
          <w:tcPr>
            <w:tcW w:w="4261" w:type="dxa"/>
          </w:tcPr>
          <w:p w:rsidR="00907980" w:rsidRPr="00164CB2" w:rsidRDefault="00907980" w:rsidP="00C54014">
            <w:pPr>
              <w:jc w:val="both"/>
              <w:rPr>
                <w:rFonts w:ascii="Arial" w:eastAsia="Calibri" w:hAnsi="Arial" w:cs="Arial"/>
                <w:sz w:val="20"/>
                <w:szCs w:val="20"/>
                <w:lang w:val="en-US" w:eastAsia="en-US"/>
              </w:rPr>
            </w:pPr>
            <w:r w:rsidRPr="00164CB2">
              <w:rPr>
                <w:rFonts w:ascii="Arial" w:eastAsia="Calibri" w:hAnsi="Arial" w:cs="Arial"/>
                <w:sz w:val="20"/>
                <w:szCs w:val="20"/>
                <w:lang w:val="en-US" w:eastAsia="en-US"/>
              </w:rPr>
              <w:t xml:space="preserve">The exemption from the obligation to appoint a Depositary will fall under the scope of Article </w:t>
            </w:r>
            <w:r w:rsidRPr="00164CB2">
              <w:rPr>
                <w:rFonts w:ascii="Arial" w:eastAsia="Calibri" w:hAnsi="Arial" w:cs="Arial"/>
                <w:b/>
                <w:sz w:val="20"/>
                <w:szCs w:val="20"/>
                <w:lang w:val="en-US" w:eastAsia="en-US"/>
              </w:rPr>
              <w:t>35 (1)</w:t>
            </w:r>
            <w:r w:rsidRPr="00164CB2">
              <w:rPr>
                <w:rFonts w:ascii="Arial" w:eastAsia="Calibri" w:hAnsi="Arial" w:cs="Arial"/>
                <w:sz w:val="20"/>
                <w:szCs w:val="20"/>
                <w:lang w:val="en-US" w:eastAsia="en-US"/>
              </w:rPr>
              <w:t xml:space="preserve"> of the Law.</w:t>
            </w:r>
          </w:p>
        </w:tc>
        <w:tc>
          <w:tcPr>
            <w:tcW w:w="4261" w:type="dxa"/>
          </w:tcPr>
          <w:p w:rsidR="00907980" w:rsidRPr="00164CB2" w:rsidRDefault="00907980" w:rsidP="00C54014">
            <w:pPr>
              <w:jc w:val="both"/>
              <w:rPr>
                <w:rFonts w:ascii="Arial" w:eastAsia="Calibri" w:hAnsi="Arial" w:cs="Arial"/>
                <w:sz w:val="20"/>
                <w:szCs w:val="20"/>
                <w:lang w:val="en-US" w:eastAsia="en-US"/>
              </w:rPr>
            </w:pPr>
            <w:r w:rsidRPr="00164CB2">
              <w:rPr>
                <w:rFonts w:ascii="Arial" w:eastAsia="Calibri" w:hAnsi="Arial" w:cs="Arial"/>
                <w:sz w:val="20"/>
                <w:szCs w:val="20"/>
                <w:lang w:val="en-US" w:eastAsia="en-US"/>
              </w:rPr>
              <w:t xml:space="preserve">The exemption from the obligation to appoint a Depositary will fall under the scope of Article </w:t>
            </w:r>
            <w:r w:rsidRPr="00164CB2">
              <w:rPr>
                <w:rFonts w:ascii="Arial" w:eastAsia="Calibri" w:hAnsi="Arial" w:cs="Arial"/>
                <w:b/>
                <w:sz w:val="20"/>
                <w:szCs w:val="20"/>
                <w:lang w:val="en-US" w:eastAsia="en-US"/>
              </w:rPr>
              <w:t>35 (4)</w:t>
            </w:r>
            <w:r w:rsidRPr="00164CB2">
              <w:rPr>
                <w:rFonts w:ascii="Arial" w:eastAsia="Calibri" w:hAnsi="Arial" w:cs="Arial"/>
                <w:sz w:val="20"/>
                <w:szCs w:val="20"/>
                <w:lang w:val="en-US" w:eastAsia="en-US"/>
              </w:rPr>
              <w:t xml:space="preserve"> of the Law.</w:t>
            </w:r>
          </w:p>
        </w:tc>
      </w:tr>
      <w:tr w:rsidR="00907980" w:rsidRPr="004C618A" w:rsidTr="00C54014">
        <w:tc>
          <w:tcPr>
            <w:tcW w:w="4261" w:type="dxa"/>
          </w:tcPr>
          <w:p w:rsidR="00907980" w:rsidRPr="00164CB2" w:rsidRDefault="00907980" w:rsidP="00C54014">
            <w:pPr>
              <w:jc w:val="both"/>
              <w:rPr>
                <w:rFonts w:ascii="Arial" w:eastAsia="Calibri" w:hAnsi="Arial" w:cs="Arial"/>
                <w:sz w:val="20"/>
                <w:szCs w:val="20"/>
                <w:lang w:val="en-US" w:eastAsia="en-US"/>
              </w:rPr>
            </w:pPr>
          </w:p>
          <w:tbl>
            <w:tblPr>
              <w:tblW w:w="0" w:type="auto"/>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tblGrid>
            <w:tr w:rsidR="00907980" w:rsidRPr="004C618A" w:rsidTr="00C54014">
              <w:trPr>
                <w:trHeight w:val="614"/>
              </w:trPr>
              <w:tc>
                <w:tcPr>
                  <w:tcW w:w="1615" w:type="dxa"/>
                </w:tcPr>
                <w:p w:rsidR="00907980" w:rsidRPr="00164CB2" w:rsidRDefault="00907980" w:rsidP="00C54014">
                  <w:pPr>
                    <w:jc w:val="both"/>
                    <w:rPr>
                      <w:rFonts w:ascii="Arial" w:eastAsia="Calibri" w:hAnsi="Arial" w:cs="Arial"/>
                      <w:sz w:val="20"/>
                      <w:szCs w:val="20"/>
                      <w:lang w:val="en-US" w:eastAsia="en-US"/>
                    </w:rPr>
                  </w:pPr>
                </w:p>
                <w:p w:rsidR="00907980" w:rsidRPr="00164CB2" w:rsidRDefault="00907980" w:rsidP="00C54014">
                  <w:pPr>
                    <w:jc w:val="both"/>
                    <w:rPr>
                      <w:rFonts w:ascii="Arial" w:eastAsia="Calibri" w:hAnsi="Arial" w:cs="Arial"/>
                      <w:sz w:val="20"/>
                      <w:szCs w:val="20"/>
                      <w:lang w:val="en-US" w:eastAsia="en-US"/>
                    </w:rPr>
                  </w:pPr>
                </w:p>
              </w:tc>
            </w:tr>
          </w:tbl>
          <w:p w:rsidR="00907980" w:rsidRPr="00164CB2" w:rsidRDefault="00907980" w:rsidP="00C54014">
            <w:pPr>
              <w:jc w:val="both"/>
              <w:rPr>
                <w:rFonts w:ascii="Arial" w:eastAsia="Calibri" w:hAnsi="Arial" w:cs="Arial"/>
                <w:sz w:val="20"/>
                <w:szCs w:val="20"/>
                <w:lang w:val="en-US" w:eastAsia="en-US"/>
              </w:rPr>
            </w:pPr>
          </w:p>
        </w:tc>
        <w:tc>
          <w:tcPr>
            <w:tcW w:w="4261" w:type="dxa"/>
          </w:tcPr>
          <w:p w:rsidR="00907980" w:rsidRPr="00164CB2" w:rsidRDefault="00907980" w:rsidP="00C54014">
            <w:pPr>
              <w:jc w:val="both"/>
              <w:rPr>
                <w:rFonts w:ascii="Arial" w:eastAsia="Calibri" w:hAnsi="Arial" w:cs="Arial"/>
                <w:sz w:val="20"/>
                <w:szCs w:val="20"/>
                <w:lang w:val="en-US" w:eastAsia="en-US"/>
              </w:rPr>
            </w:pPr>
          </w:p>
          <w:tbl>
            <w:tblPr>
              <w:tblW w:w="0" w:type="auto"/>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tblGrid>
            <w:tr w:rsidR="00907980" w:rsidRPr="004C618A" w:rsidTr="00C54014">
              <w:trPr>
                <w:trHeight w:val="614"/>
              </w:trPr>
              <w:tc>
                <w:tcPr>
                  <w:tcW w:w="1615" w:type="dxa"/>
                </w:tcPr>
                <w:p w:rsidR="00907980" w:rsidRPr="00164CB2" w:rsidRDefault="00907980" w:rsidP="00C54014">
                  <w:pPr>
                    <w:jc w:val="both"/>
                    <w:rPr>
                      <w:rFonts w:ascii="Arial" w:eastAsia="Calibri" w:hAnsi="Arial" w:cs="Arial"/>
                      <w:sz w:val="20"/>
                      <w:szCs w:val="20"/>
                      <w:lang w:val="en-US" w:eastAsia="en-US"/>
                    </w:rPr>
                  </w:pPr>
                </w:p>
                <w:p w:rsidR="00907980" w:rsidRPr="00164CB2" w:rsidRDefault="00907980" w:rsidP="00C54014">
                  <w:pPr>
                    <w:jc w:val="both"/>
                    <w:rPr>
                      <w:rFonts w:ascii="Arial" w:eastAsia="Calibri" w:hAnsi="Arial" w:cs="Arial"/>
                      <w:sz w:val="20"/>
                      <w:szCs w:val="20"/>
                      <w:lang w:val="en-US" w:eastAsia="en-US"/>
                    </w:rPr>
                  </w:pPr>
                </w:p>
              </w:tc>
            </w:tr>
          </w:tbl>
          <w:p w:rsidR="00907980" w:rsidRPr="00164CB2" w:rsidRDefault="00907980" w:rsidP="00C54014">
            <w:pPr>
              <w:jc w:val="both"/>
              <w:rPr>
                <w:rFonts w:ascii="Arial" w:eastAsia="Calibri" w:hAnsi="Arial" w:cs="Arial"/>
                <w:sz w:val="20"/>
                <w:szCs w:val="20"/>
                <w:lang w:val="en-US" w:eastAsia="en-US"/>
              </w:rPr>
            </w:pPr>
          </w:p>
        </w:tc>
      </w:tr>
    </w:tbl>
    <w:p w:rsidR="00907980" w:rsidRPr="00164CB2" w:rsidRDefault="00907980" w:rsidP="00907980">
      <w:pPr>
        <w:spacing w:after="200" w:line="276" w:lineRule="auto"/>
        <w:jc w:val="both"/>
        <w:rPr>
          <w:rFonts w:ascii="Arial" w:eastAsia="Calibri" w:hAnsi="Arial" w:cs="Arial"/>
          <w:sz w:val="20"/>
          <w:szCs w:val="20"/>
          <w:lang w:val="en-US" w:eastAsia="en-US"/>
        </w:rPr>
      </w:pPr>
    </w:p>
    <w:p w:rsidR="00907980" w:rsidRPr="00164CB2" w:rsidRDefault="00907980" w:rsidP="00907980">
      <w:pPr>
        <w:spacing w:after="200" w:line="276" w:lineRule="auto"/>
        <w:jc w:val="both"/>
        <w:rPr>
          <w:rFonts w:ascii="Arial" w:eastAsia="Calibri" w:hAnsi="Arial" w:cs="Arial"/>
          <w:sz w:val="20"/>
          <w:szCs w:val="20"/>
          <w:lang w:val="en-US" w:eastAsia="en-US"/>
        </w:rPr>
      </w:pPr>
      <w:r w:rsidRPr="00164CB2">
        <w:rPr>
          <w:rFonts w:ascii="Arial" w:eastAsia="Calibri" w:hAnsi="Arial" w:cs="Arial"/>
          <w:sz w:val="20"/>
          <w:szCs w:val="20"/>
          <w:lang w:val="en-US" w:eastAsia="en-US"/>
        </w:rPr>
        <w:t>The documents below shall accompany the application for granting an operation license in accordance with the statement above.</w:t>
      </w:r>
    </w:p>
    <w:p w:rsidR="00907980" w:rsidRPr="00164CB2" w:rsidRDefault="00907980" w:rsidP="00907980">
      <w:pPr>
        <w:spacing w:after="200" w:line="276" w:lineRule="auto"/>
        <w:jc w:val="both"/>
        <w:rPr>
          <w:rFonts w:ascii="Arial" w:eastAsia="Calibri" w:hAnsi="Arial" w:cs="Arial"/>
          <w:b/>
          <w:sz w:val="20"/>
          <w:szCs w:val="20"/>
          <w:lang w:val="en-US" w:eastAsia="en-US"/>
        </w:rPr>
      </w:pPr>
      <w:r w:rsidRPr="00164CB2">
        <w:rPr>
          <w:rFonts w:ascii="Arial" w:eastAsia="Calibri" w:hAnsi="Arial" w:cs="Arial"/>
          <w:b/>
          <w:sz w:val="20"/>
          <w:szCs w:val="20"/>
          <w:lang w:val="en-US" w:eastAsia="en-US"/>
        </w:rPr>
        <w:t>I. VARIABLE CAPITAL INVESTMENT COMPANY APPLYING FOR EXEMPTION FROM THE OBLIGATION TO APPOINT A DEPOSITARY IN ACCORDANCE WITH ARTICLE 35 (1) OF THE LAW</w:t>
      </w:r>
    </w:p>
    <w:p w:rsidR="00907980" w:rsidRPr="00164CB2" w:rsidRDefault="00907980" w:rsidP="00907980">
      <w:pPr>
        <w:spacing w:after="200" w:line="276" w:lineRule="auto"/>
        <w:jc w:val="both"/>
        <w:rPr>
          <w:rFonts w:ascii="Arial" w:eastAsia="Calibri" w:hAnsi="Arial" w:cs="Arial"/>
          <w:b/>
          <w:caps/>
          <w:sz w:val="20"/>
          <w:szCs w:val="20"/>
          <w:lang w:val="en-US" w:eastAsia="en-US"/>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3"/>
        <w:gridCol w:w="1339"/>
        <w:gridCol w:w="1560"/>
        <w:gridCol w:w="1134"/>
      </w:tblGrid>
      <w:tr w:rsidR="00907980" w:rsidRPr="00164CB2" w:rsidTr="00C54014">
        <w:tc>
          <w:tcPr>
            <w:tcW w:w="4473" w:type="dxa"/>
            <w:vAlign w:val="center"/>
          </w:tcPr>
          <w:p w:rsidR="00907980" w:rsidRPr="00164CB2" w:rsidRDefault="00907980" w:rsidP="00C54014">
            <w:pPr>
              <w:tabs>
                <w:tab w:val="left" w:pos="1200"/>
              </w:tabs>
              <w:spacing w:after="200" w:line="360" w:lineRule="auto"/>
              <w:ind w:left="-100"/>
              <w:jc w:val="center"/>
              <w:rPr>
                <w:rFonts w:ascii="Arial" w:eastAsia="Calibri" w:hAnsi="Arial" w:cs="Arial"/>
                <w:b/>
                <w:iCs/>
                <w:sz w:val="20"/>
                <w:szCs w:val="20"/>
                <w:lang w:val="en-US" w:eastAsia="en-US"/>
              </w:rPr>
            </w:pPr>
            <w:r w:rsidRPr="00164CB2">
              <w:rPr>
                <w:rFonts w:ascii="Arial" w:eastAsia="Calibri" w:hAnsi="Arial" w:cs="Arial"/>
                <w:b/>
                <w:iCs/>
                <w:sz w:val="20"/>
                <w:szCs w:val="20"/>
                <w:lang w:val="en-US" w:eastAsia="en-US"/>
              </w:rPr>
              <w:t>Accompanying documents of the application</w:t>
            </w:r>
          </w:p>
          <w:p w:rsidR="00907980" w:rsidRPr="00164CB2" w:rsidRDefault="00907980" w:rsidP="00C54014">
            <w:pPr>
              <w:tabs>
                <w:tab w:val="left" w:pos="1200"/>
              </w:tabs>
              <w:spacing w:after="200" w:line="360" w:lineRule="auto"/>
              <w:ind w:left="-100"/>
              <w:jc w:val="center"/>
              <w:rPr>
                <w:rFonts w:ascii="Arial" w:eastAsia="Calibri" w:hAnsi="Arial" w:cs="Arial"/>
                <w:b/>
                <w:iCs/>
                <w:sz w:val="20"/>
                <w:szCs w:val="20"/>
                <w:lang w:eastAsia="en-US"/>
              </w:rPr>
            </w:pPr>
          </w:p>
        </w:tc>
        <w:tc>
          <w:tcPr>
            <w:tcW w:w="1339" w:type="dxa"/>
            <w:vAlign w:val="center"/>
          </w:tcPr>
          <w:p w:rsidR="00907980" w:rsidRPr="00164CB2" w:rsidRDefault="00907980" w:rsidP="00C54014">
            <w:pPr>
              <w:spacing w:after="200" w:line="276" w:lineRule="auto"/>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Form number</w:t>
            </w:r>
          </w:p>
        </w:tc>
        <w:tc>
          <w:tcPr>
            <w:tcW w:w="1560" w:type="dxa"/>
            <w:vAlign w:val="center"/>
          </w:tcPr>
          <w:p w:rsidR="00907980" w:rsidRPr="00164CB2" w:rsidRDefault="00907980" w:rsidP="00C54014">
            <w:pPr>
              <w:spacing w:line="276" w:lineRule="auto"/>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Submitted (√)</w:t>
            </w:r>
          </w:p>
          <w:p w:rsidR="00907980" w:rsidRPr="00164CB2" w:rsidRDefault="00907980" w:rsidP="00C54014">
            <w:pPr>
              <w:spacing w:line="276" w:lineRule="auto"/>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Not applicable (N/A)</w:t>
            </w:r>
          </w:p>
        </w:tc>
        <w:tc>
          <w:tcPr>
            <w:tcW w:w="1134" w:type="dxa"/>
            <w:vAlign w:val="center"/>
          </w:tcPr>
          <w:p w:rsidR="00907980" w:rsidRPr="00164CB2" w:rsidRDefault="00907980" w:rsidP="00C54014">
            <w:pPr>
              <w:spacing w:line="276" w:lineRule="auto"/>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For official use only</w:t>
            </w:r>
          </w:p>
        </w:tc>
      </w:tr>
      <w:tr w:rsidR="00907980" w:rsidRPr="00164CB2"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1.</w:t>
            </w:r>
            <w:r w:rsidRPr="00164CB2">
              <w:rPr>
                <w:rFonts w:ascii="Arial" w:eastAsia="Calibri" w:hAnsi="Arial" w:cs="Arial"/>
                <w:iCs/>
                <w:sz w:val="20"/>
                <w:szCs w:val="20"/>
                <w:lang w:val="en-US" w:eastAsia="en-US"/>
              </w:rPr>
              <w:t xml:space="preserve"> Confirmation by the stock exchange that an application for admission of the Shares of the Variable Capital Investment Company for marketing has been submitted.</w:t>
            </w:r>
          </w:p>
        </w:tc>
        <w:tc>
          <w:tcPr>
            <w:tcW w:w="1339"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560"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134"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r>
      <w:tr w:rsidR="00907980" w:rsidRPr="00164CB2"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2.</w:t>
            </w:r>
            <w:r w:rsidRPr="00164CB2">
              <w:rPr>
                <w:rFonts w:ascii="Arial" w:eastAsia="Calibri" w:hAnsi="Arial" w:cs="Arial"/>
                <w:iCs/>
                <w:sz w:val="20"/>
                <w:szCs w:val="20"/>
                <w:lang w:val="en-US" w:eastAsia="en-US"/>
              </w:rPr>
              <w:t xml:space="preserve"> Declaration by the Management Company or the Variable Capital Investment Company, if a Management Company has not been appointed, as well as from the auditor of the Variable Capital Investment Company that: a) at least 80% of its shares will be marketed through a stock exchange in accordance with Art. 35 (1) of the Law b) the OTC transactions to be performed by the  Variable Capital Investment Company will take place only at prices of the stock exchange, at which they will be admitted for marketing.</w:t>
            </w:r>
          </w:p>
        </w:tc>
        <w:tc>
          <w:tcPr>
            <w:tcW w:w="1339"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560"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134"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3.</w:t>
            </w:r>
            <w:r w:rsidRPr="00164CB2">
              <w:rPr>
                <w:rFonts w:ascii="Arial" w:eastAsia="Calibri" w:hAnsi="Arial" w:cs="Arial"/>
                <w:iCs/>
                <w:sz w:val="20"/>
                <w:szCs w:val="20"/>
                <w:lang w:val="en-US" w:eastAsia="en-US"/>
              </w:rPr>
              <w:t xml:space="preserve"> The details of the auditor (business name/name and surname, professional capacity, date of appointment) that will be performing the duties of Art. 35 (3) of the Law and of Paragraph 12 of the Directive </w:t>
            </w:r>
            <w:r w:rsidRPr="00164CB2">
              <w:rPr>
                <w:rFonts w:ascii="Arial" w:eastAsia="Calibri" w:hAnsi="Arial" w:cs="Arial"/>
                <w:bCs/>
                <w:color w:val="000000"/>
                <w:sz w:val="20"/>
                <w:szCs w:val="20"/>
                <w:lang w:val="en-US" w:eastAsia="en-US"/>
              </w:rPr>
              <w:t>DI78-2012-07.</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4.</w:t>
            </w:r>
            <w:r w:rsidRPr="00164CB2">
              <w:rPr>
                <w:rFonts w:ascii="Arial" w:eastAsia="Calibri" w:hAnsi="Arial" w:cs="Arial"/>
                <w:iCs/>
                <w:sz w:val="20"/>
                <w:szCs w:val="20"/>
                <w:lang w:val="en-US" w:eastAsia="en-US"/>
              </w:rPr>
              <w:t xml:space="preserve"> Description of the measures and procedures for ensuring compliance with the obligation of marketing the shares of the Variable Capital Investment Company </w:t>
            </w:r>
            <w:r w:rsidRPr="00164CB2">
              <w:rPr>
                <w:rFonts w:ascii="Arial" w:eastAsia="Calibri" w:hAnsi="Arial" w:cs="Arial"/>
                <w:sz w:val="20"/>
                <w:szCs w:val="20"/>
                <w:lang w:val="en-US" w:eastAsia="en-US"/>
              </w:rPr>
              <w:t xml:space="preserve">through the stock exchange, at which they will be admitted for trading at a percentage of 80% and of conducting </w:t>
            </w:r>
            <w:r w:rsidRPr="00164CB2">
              <w:rPr>
                <w:rFonts w:ascii="Arial" w:eastAsia="Calibri" w:hAnsi="Arial" w:cs="Arial"/>
                <w:iCs/>
                <w:sz w:val="20"/>
                <w:szCs w:val="20"/>
                <w:lang w:val="en-US" w:eastAsia="en-US"/>
              </w:rPr>
              <w:t xml:space="preserve">the OTC transactions of the shares of </w:t>
            </w:r>
            <w:r w:rsidR="004C618A">
              <w:rPr>
                <w:rFonts w:ascii="Arial" w:eastAsia="Calibri" w:hAnsi="Arial" w:cs="Arial"/>
                <w:iCs/>
                <w:sz w:val="20"/>
                <w:szCs w:val="20"/>
                <w:lang w:val="en-US" w:eastAsia="en-US"/>
              </w:rPr>
              <w:lastRenderedPageBreak/>
              <w:t xml:space="preserve">the </w:t>
            </w:r>
            <w:bookmarkStart w:id="0" w:name="_GoBack"/>
            <w:bookmarkEnd w:id="0"/>
            <w:r w:rsidRPr="00164CB2">
              <w:rPr>
                <w:rFonts w:ascii="Arial" w:eastAsia="Calibri" w:hAnsi="Arial" w:cs="Arial"/>
                <w:iCs/>
                <w:sz w:val="20"/>
                <w:szCs w:val="20"/>
                <w:lang w:val="en-US" w:eastAsia="en-US"/>
              </w:rPr>
              <w:t>Variable Capital Investment Company only at prices of the stock exchange, at which such shares will be admitted for trading.</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lastRenderedPageBreak/>
              <w:t xml:space="preserve">5. </w:t>
            </w:r>
            <w:r w:rsidRPr="00164CB2">
              <w:rPr>
                <w:rFonts w:ascii="Arial" w:eastAsia="Calibri" w:hAnsi="Arial" w:cs="Arial"/>
                <w:sz w:val="20"/>
                <w:szCs w:val="20"/>
                <w:lang w:val="en-US" w:eastAsia="en-US"/>
              </w:rPr>
              <w:t xml:space="preserve">In case of a </w:t>
            </w:r>
            <w:r w:rsidRPr="00164CB2">
              <w:rPr>
                <w:rFonts w:ascii="Arial" w:eastAsia="Calibri" w:hAnsi="Arial" w:cs="Arial"/>
                <w:iCs/>
                <w:sz w:val="20"/>
                <w:szCs w:val="20"/>
                <w:lang w:val="en-US" w:eastAsia="en-US"/>
              </w:rPr>
              <w:t>Variable Capital Investment Company having appointed a Management Company established in a member state other than the Republic</w:t>
            </w:r>
            <w:r w:rsidRPr="00164CB2">
              <w:rPr>
                <w:rFonts w:ascii="Arial" w:eastAsia="Calibri" w:hAnsi="Arial" w:cs="Arial"/>
                <w:sz w:val="20"/>
                <w:szCs w:val="20"/>
                <w:lang w:val="en-US" w:eastAsia="en-US"/>
              </w:rPr>
              <w:t>, the written agreement provided under Paragraph 12(5) of the Directive</w:t>
            </w:r>
            <w:r w:rsidRPr="00164CB2">
              <w:rPr>
                <w:rFonts w:ascii="Arial" w:eastAsia="Calibri" w:hAnsi="Arial" w:cs="Arial"/>
                <w:bCs/>
                <w:color w:val="000000"/>
                <w:sz w:val="20"/>
                <w:szCs w:val="20"/>
                <w:lang w:val="en-US" w:eastAsia="en-US"/>
              </w:rPr>
              <w:t xml:space="preserve"> DI78-2012-07</w:t>
            </w:r>
            <w:r w:rsidRPr="00164CB2">
              <w:rPr>
                <w:rFonts w:ascii="Arial" w:eastAsia="Calibri" w:hAnsi="Arial" w:cs="Arial"/>
                <w:sz w:val="20"/>
                <w:szCs w:val="20"/>
                <w:lang w:val="en-US" w:eastAsia="en-US"/>
              </w:rPr>
              <w:t>.</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b/>
                <w:iCs/>
                <w:sz w:val="20"/>
                <w:szCs w:val="20"/>
                <w:lang w:val="en-US" w:eastAsia="en-US"/>
              </w:rPr>
            </w:pPr>
            <w:r w:rsidRPr="00164CB2">
              <w:rPr>
                <w:rFonts w:ascii="Arial" w:eastAsia="Calibri" w:hAnsi="Arial" w:cs="Arial"/>
                <w:iCs/>
                <w:sz w:val="20"/>
                <w:szCs w:val="20"/>
                <w:lang w:val="en-US" w:eastAsia="en-US"/>
              </w:rPr>
              <w:t xml:space="preserve">6. The details of the persons/entities at which the assets of the Variable Capital Investment Company will be entrusted for safe-keeping (the details to be provided are those stated at points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1,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2 and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3 of Part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 of Form F78-2012-06  or at Paragraphs 9.4.1, 9.4.2 and 9.4.3 of Form F78-2012-07, respectively).</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 xml:space="preserve">7. </w:t>
            </w:r>
            <w:r w:rsidRPr="00164CB2">
              <w:rPr>
                <w:rFonts w:ascii="Arial" w:eastAsia="Calibri" w:hAnsi="Arial" w:cs="Arial"/>
                <w:iCs/>
                <w:sz w:val="20"/>
                <w:szCs w:val="20"/>
                <w:lang w:val="en-US" w:eastAsia="en-US"/>
              </w:rPr>
              <w:t xml:space="preserve">The agreement between the Variable Capital Investment Company and the special trader in accordance with Paragraph 15 of Directive </w:t>
            </w:r>
            <w:r w:rsidRPr="00164CB2">
              <w:rPr>
                <w:rFonts w:ascii="Arial" w:eastAsia="Calibri" w:hAnsi="Arial" w:cs="Arial"/>
                <w:bCs/>
                <w:color w:val="000000"/>
                <w:sz w:val="20"/>
                <w:szCs w:val="20"/>
                <w:lang w:val="en-US" w:eastAsia="en-US"/>
              </w:rPr>
              <w:t>DI78-2012-07.</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bl>
    <w:p w:rsidR="00907980" w:rsidRPr="00164CB2" w:rsidRDefault="00907980" w:rsidP="00907980">
      <w:pPr>
        <w:spacing w:after="200" w:line="276" w:lineRule="auto"/>
        <w:jc w:val="right"/>
        <w:rPr>
          <w:rFonts w:ascii="Arial" w:eastAsia="Calibri" w:hAnsi="Arial" w:cs="Arial"/>
          <w:sz w:val="20"/>
          <w:szCs w:val="20"/>
          <w:lang w:val="en-US" w:eastAsia="en-US"/>
        </w:rPr>
      </w:pPr>
    </w:p>
    <w:p w:rsidR="00907980" w:rsidRPr="00164CB2" w:rsidRDefault="00907980" w:rsidP="00907980">
      <w:pPr>
        <w:spacing w:after="200"/>
        <w:jc w:val="both"/>
        <w:rPr>
          <w:rFonts w:ascii="Arial" w:eastAsia="Calibri" w:hAnsi="Arial" w:cs="Arial"/>
          <w:b/>
          <w:caps/>
          <w:sz w:val="20"/>
          <w:szCs w:val="20"/>
          <w:lang w:val="en-US" w:eastAsia="en-US"/>
        </w:rPr>
      </w:pPr>
    </w:p>
    <w:p w:rsidR="00907980" w:rsidRPr="00164CB2" w:rsidRDefault="00907980" w:rsidP="00907980">
      <w:pPr>
        <w:spacing w:after="200"/>
        <w:jc w:val="both"/>
        <w:rPr>
          <w:rFonts w:ascii="Arial" w:eastAsia="Calibri" w:hAnsi="Arial" w:cs="Arial"/>
          <w:b/>
          <w:sz w:val="20"/>
          <w:szCs w:val="20"/>
          <w:lang w:val="en-US" w:eastAsia="en-US"/>
        </w:rPr>
      </w:pPr>
      <w:proofErr w:type="gramStart"/>
      <w:r w:rsidRPr="00164CB2">
        <w:rPr>
          <w:rFonts w:ascii="Arial" w:eastAsia="Calibri" w:hAnsi="Arial" w:cs="Arial"/>
          <w:b/>
          <w:sz w:val="20"/>
          <w:szCs w:val="20"/>
          <w:lang w:val="en-US" w:eastAsia="en-US"/>
        </w:rPr>
        <w:t>I</w:t>
      </w:r>
      <w:r w:rsidRPr="00164CB2">
        <w:rPr>
          <w:rFonts w:ascii="Arial" w:eastAsia="Calibri" w:hAnsi="Arial" w:cs="Arial"/>
          <w:b/>
          <w:sz w:val="20"/>
          <w:szCs w:val="20"/>
          <w:lang w:eastAsia="en-US"/>
        </w:rPr>
        <w:t>Ι</w:t>
      </w:r>
      <w:r w:rsidRPr="00164CB2">
        <w:rPr>
          <w:rFonts w:ascii="Arial" w:eastAsia="Calibri" w:hAnsi="Arial" w:cs="Arial"/>
          <w:b/>
          <w:sz w:val="20"/>
          <w:szCs w:val="20"/>
          <w:lang w:val="en-US" w:eastAsia="en-US"/>
        </w:rPr>
        <w:t>.</w:t>
      </w:r>
      <w:proofErr w:type="gramEnd"/>
      <w:r w:rsidRPr="00164CB2">
        <w:rPr>
          <w:rFonts w:ascii="Arial" w:eastAsia="Calibri" w:hAnsi="Arial" w:cs="Arial"/>
          <w:b/>
          <w:sz w:val="20"/>
          <w:szCs w:val="20"/>
          <w:lang w:val="en-US" w:eastAsia="en-US"/>
        </w:rPr>
        <w:t xml:space="preserve"> VARIABLE CAPITAL INVESTMENT COMPANY APPLYING FOR EXEMPTION FROM THE OBLIGATION TO APPOINT A DEPOSITARY IN ACCORDANCE WITH ARTICLE 35 (4) OF THE LAW</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3"/>
        <w:gridCol w:w="1339"/>
        <w:gridCol w:w="1560"/>
        <w:gridCol w:w="1134"/>
      </w:tblGrid>
      <w:tr w:rsidR="00907980" w:rsidRPr="00164CB2" w:rsidTr="00C54014">
        <w:tc>
          <w:tcPr>
            <w:tcW w:w="4473" w:type="dxa"/>
            <w:vAlign w:val="center"/>
          </w:tcPr>
          <w:p w:rsidR="00907980" w:rsidRPr="00164CB2" w:rsidRDefault="00907980" w:rsidP="00C54014">
            <w:pPr>
              <w:tabs>
                <w:tab w:val="left" w:pos="1200"/>
              </w:tabs>
              <w:spacing w:after="200"/>
              <w:ind w:left="-100"/>
              <w:jc w:val="center"/>
              <w:rPr>
                <w:rFonts w:ascii="Arial" w:eastAsia="Calibri" w:hAnsi="Arial" w:cs="Arial"/>
                <w:b/>
                <w:iCs/>
                <w:sz w:val="20"/>
                <w:szCs w:val="20"/>
                <w:lang w:val="en-US" w:eastAsia="en-US"/>
              </w:rPr>
            </w:pPr>
            <w:r w:rsidRPr="00164CB2">
              <w:rPr>
                <w:rFonts w:ascii="Arial" w:eastAsia="Calibri" w:hAnsi="Arial" w:cs="Arial"/>
                <w:b/>
                <w:iCs/>
                <w:sz w:val="20"/>
                <w:szCs w:val="20"/>
                <w:lang w:val="en-US" w:eastAsia="en-US"/>
              </w:rPr>
              <w:t>Accompanying documents of the application</w:t>
            </w:r>
          </w:p>
          <w:p w:rsidR="00907980" w:rsidRPr="00164CB2" w:rsidRDefault="00907980" w:rsidP="00C54014">
            <w:pPr>
              <w:tabs>
                <w:tab w:val="left" w:pos="1200"/>
              </w:tabs>
              <w:spacing w:after="200"/>
              <w:ind w:left="-100"/>
              <w:jc w:val="center"/>
              <w:rPr>
                <w:rFonts w:ascii="Arial" w:eastAsia="Calibri" w:hAnsi="Arial" w:cs="Arial"/>
                <w:b/>
                <w:iCs/>
                <w:sz w:val="20"/>
                <w:szCs w:val="20"/>
                <w:lang w:eastAsia="en-US"/>
              </w:rPr>
            </w:pPr>
          </w:p>
        </w:tc>
        <w:tc>
          <w:tcPr>
            <w:tcW w:w="1339" w:type="dxa"/>
            <w:vAlign w:val="center"/>
          </w:tcPr>
          <w:p w:rsidR="00907980" w:rsidRPr="00164CB2" w:rsidRDefault="00907980" w:rsidP="00C54014">
            <w:pPr>
              <w:spacing w:after="200"/>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Form number</w:t>
            </w:r>
          </w:p>
        </w:tc>
        <w:tc>
          <w:tcPr>
            <w:tcW w:w="1560" w:type="dxa"/>
            <w:vAlign w:val="center"/>
          </w:tcPr>
          <w:p w:rsidR="00907980" w:rsidRPr="00164CB2" w:rsidRDefault="00907980" w:rsidP="00C54014">
            <w:pPr>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Submitted (√)</w:t>
            </w:r>
          </w:p>
          <w:p w:rsidR="00907980" w:rsidRPr="00164CB2" w:rsidRDefault="00907980" w:rsidP="00C54014">
            <w:pPr>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Not applicable (N/A)</w:t>
            </w:r>
          </w:p>
        </w:tc>
        <w:tc>
          <w:tcPr>
            <w:tcW w:w="1134" w:type="dxa"/>
            <w:vAlign w:val="center"/>
          </w:tcPr>
          <w:p w:rsidR="00907980" w:rsidRPr="00164CB2" w:rsidRDefault="00907980" w:rsidP="00C54014">
            <w:pPr>
              <w:jc w:val="center"/>
              <w:rPr>
                <w:rFonts w:ascii="Arial" w:eastAsia="Calibri" w:hAnsi="Arial" w:cs="Arial"/>
                <w:b/>
                <w:sz w:val="20"/>
                <w:szCs w:val="20"/>
                <w:lang w:val="en-US" w:eastAsia="en-US"/>
              </w:rPr>
            </w:pPr>
            <w:r w:rsidRPr="00164CB2">
              <w:rPr>
                <w:rFonts w:ascii="Arial" w:eastAsia="Calibri" w:hAnsi="Arial" w:cs="Arial"/>
                <w:b/>
                <w:sz w:val="20"/>
                <w:szCs w:val="20"/>
                <w:lang w:val="en-US" w:eastAsia="en-US"/>
              </w:rPr>
              <w:t>For official use only</w:t>
            </w:r>
          </w:p>
        </w:tc>
      </w:tr>
      <w:tr w:rsidR="00907980" w:rsidRPr="00164CB2"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1.</w:t>
            </w:r>
            <w:r w:rsidRPr="00164CB2">
              <w:rPr>
                <w:rFonts w:ascii="Arial" w:eastAsia="Calibri" w:hAnsi="Arial" w:cs="Arial"/>
                <w:iCs/>
                <w:sz w:val="20"/>
                <w:szCs w:val="20"/>
                <w:lang w:val="en-US" w:eastAsia="en-US"/>
              </w:rPr>
              <w:t xml:space="preserve"> Confirmation by the stock exchange that an application for admission of the Shares of the Variable Capital Investment Company for marketing has been submitted.</w:t>
            </w:r>
          </w:p>
        </w:tc>
        <w:tc>
          <w:tcPr>
            <w:tcW w:w="1339"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560"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134"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r>
      <w:tr w:rsidR="00907980" w:rsidRPr="00164CB2"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2.</w:t>
            </w:r>
            <w:r w:rsidRPr="00164CB2">
              <w:rPr>
                <w:rFonts w:ascii="Arial" w:eastAsia="Calibri" w:hAnsi="Arial" w:cs="Arial"/>
                <w:iCs/>
                <w:sz w:val="20"/>
                <w:szCs w:val="20"/>
                <w:lang w:val="en-US" w:eastAsia="en-US"/>
              </w:rPr>
              <w:t xml:space="preserve"> Declaration by the Management Company or the Variable Capital Investment Company, if a Management Company has not been appointed, as well as from the auditor of the Variable Capital Investment Company that its shares will be marketed through a stock exchange only in accordance with article 35 (4) of the Law.</w:t>
            </w:r>
          </w:p>
        </w:tc>
        <w:tc>
          <w:tcPr>
            <w:tcW w:w="1339"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560"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c>
          <w:tcPr>
            <w:tcW w:w="1134" w:type="dxa"/>
            <w:vAlign w:val="center"/>
          </w:tcPr>
          <w:p w:rsidR="00907980" w:rsidRPr="00164CB2" w:rsidRDefault="00907980" w:rsidP="00C54014">
            <w:pPr>
              <w:jc w:val="center"/>
              <w:rPr>
                <w:rFonts w:ascii="Arial" w:eastAsia="Calibri" w:hAnsi="Arial" w:cs="Arial"/>
                <w:sz w:val="20"/>
                <w:szCs w:val="20"/>
                <w:lang w:eastAsia="en-US"/>
              </w:rPr>
            </w:pPr>
            <w:r w:rsidRPr="00164CB2">
              <w:rPr>
                <w:rFonts w:ascii="Arial" w:eastAsia="Calibri" w:hAnsi="Arial" w:cs="Arial"/>
                <w:sz w:val="20"/>
                <w:szCs w:val="20"/>
                <w:lang w:eastAsia="en-US"/>
              </w:rPr>
              <w:t>………</w:t>
            </w: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 xml:space="preserve">3. </w:t>
            </w:r>
            <w:r w:rsidRPr="00164CB2">
              <w:rPr>
                <w:rFonts w:ascii="Arial" w:eastAsia="Calibri" w:hAnsi="Arial" w:cs="Arial"/>
                <w:iCs/>
                <w:sz w:val="20"/>
                <w:szCs w:val="20"/>
                <w:lang w:val="en-US" w:eastAsia="en-US"/>
              </w:rPr>
              <w:t xml:space="preserve">The details of the auditor (business name/name and surname, professional capacity, date of appointment) that will be performing the duties of Art. 35 (3) of the Law and of Paragraph 12 of the Directive </w:t>
            </w:r>
            <w:r w:rsidRPr="00164CB2">
              <w:rPr>
                <w:rFonts w:ascii="Arial" w:eastAsia="Calibri" w:hAnsi="Arial" w:cs="Arial"/>
                <w:bCs/>
                <w:color w:val="000000"/>
                <w:sz w:val="20"/>
                <w:szCs w:val="20"/>
                <w:lang w:val="en-US" w:eastAsia="en-US"/>
              </w:rPr>
              <w:t>DI78-2012-07.</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4.</w:t>
            </w:r>
            <w:r w:rsidRPr="00164CB2">
              <w:rPr>
                <w:rFonts w:ascii="Arial" w:eastAsia="Calibri" w:hAnsi="Arial" w:cs="Arial"/>
                <w:iCs/>
                <w:sz w:val="20"/>
                <w:szCs w:val="20"/>
                <w:lang w:val="en-US" w:eastAsia="en-US"/>
              </w:rPr>
              <w:t xml:space="preserve"> Description of the measures and procedures for ensuring compliance with the obligation of marketing the whole of the shares of the Variable Capital Investment Company </w:t>
            </w:r>
            <w:r w:rsidRPr="00164CB2">
              <w:rPr>
                <w:rFonts w:ascii="Arial" w:eastAsia="Calibri" w:hAnsi="Arial" w:cs="Arial"/>
                <w:sz w:val="20"/>
                <w:szCs w:val="20"/>
                <w:lang w:val="en-US" w:eastAsia="en-US"/>
              </w:rPr>
              <w:t>through the stock exchange, at which such shares will be admitted for trading.</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 xml:space="preserve">5. </w:t>
            </w:r>
            <w:r w:rsidRPr="00164CB2">
              <w:rPr>
                <w:rFonts w:ascii="Arial" w:eastAsia="Calibri" w:hAnsi="Arial" w:cs="Arial"/>
                <w:sz w:val="20"/>
                <w:szCs w:val="20"/>
                <w:lang w:val="en-US" w:eastAsia="en-US"/>
              </w:rPr>
              <w:t xml:space="preserve">In case of a </w:t>
            </w:r>
            <w:r w:rsidRPr="00164CB2">
              <w:rPr>
                <w:rFonts w:ascii="Arial" w:eastAsia="Calibri" w:hAnsi="Arial" w:cs="Arial"/>
                <w:iCs/>
                <w:sz w:val="20"/>
                <w:szCs w:val="20"/>
                <w:lang w:val="en-US" w:eastAsia="en-US"/>
              </w:rPr>
              <w:t>Variable Capital Investment Company having appointed a Management Company established in a member state other than the Republic</w:t>
            </w:r>
            <w:r w:rsidRPr="00164CB2">
              <w:rPr>
                <w:rFonts w:ascii="Arial" w:eastAsia="Calibri" w:hAnsi="Arial" w:cs="Arial"/>
                <w:sz w:val="20"/>
                <w:szCs w:val="20"/>
                <w:lang w:val="en-US" w:eastAsia="en-US"/>
              </w:rPr>
              <w:t xml:space="preserve">, the written agreement provided under Paragraph 12(5) of the Directive </w:t>
            </w:r>
            <w:r w:rsidRPr="00164CB2">
              <w:rPr>
                <w:rFonts w:ascii="Arial" w:eastAsia="Calibri" w:hAnsi="Arial" w:cs="Arial"/>
                <w:bCs/>
                <w:color w:val="000000"/>
                <w:sz w:val="20"/>
                <w:szCs w:val="20"/>
                <w:lang w:val="en-US" w:eastAsia="en-US"/>
              </w:rPr>
              <w:t>DI78-2012-07.</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b/>
                <w:iCs/>
                <w:sz w:val="20"/>
                <w:szCs w:val="20"/>
                <w:lang w:val="en-US" w:eastAsia="en-US"/>
              </w:rPr>
            </w:pPr>
            <w:r w:rsidRPr="00164CB2">
              <w:rPr>
                <w:rFonts w:ascii="Arial" w:eastAsia="Calibri" w:hAnsi="Arial" w:cs="Arial"/>
                <w:iCs/>
                <w:sz w:val="20"/>
                <w:szCs w:val="20"/>
                <w:lang w:val="en-US" w:eastAsia="en-US"/>
              </w:rPr>
              <w:lastRenderedPageBreak/>
              <w:t xml:space="preserve">6. The details of the persons/entities at which the assets of the Variable Capital Investment Company will be entrusted for safe-keeping (the details to be provided are those stated at points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1,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2 and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3 of Part </w:t>
            </w:r>
            <w:r w:rsidRPr="00164CB2">
              <w:rPr>
                <w:rFonts w:ascii="Arial" w:eastAsia="Calibri" w:hAnsi="Arial" w:cs="Arial"/>
                <w:iCs/>
                <w:sz w:val="20"/>
                <w:szCs w:val="20"/>
                <w:lang w:eastAsia="en-US"/>
              </w:rPr>
              <w:t>Β</w:t>
            </w:r>
            <w:r w:rsidRPr="00164CB2">
              <w:rPr>
                <w:rFonts w:ascii="Arial" w:eastAsia="Calibri" w:hAnsi="Arial" w:cs="Arial"/>
                <w:iCs/>
                <w:sz w:val="20"/>
                <w:szCs w:val="20"/>
                <w:lang w:val="en-US" w:eastAsia="en-US"/>
              </w:rPr>
              <w:t xml:space="preserve"> of Form F78-2012-06 or at Paragraphs 9.4.1, 9.4.2 and 9.4.3 of Form F78-2012-07, respectively).</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r w:rsidR="00907980" w:rsidRPr="004C618A" w:rsidTr="00C54014">
        <w:tc>
          <w:tcPr>
            <w:tcW w:w="4473" w:type="dxa"/>
            <w:vAlign w:val="center"/>
          </w:tcPr>
          <w:p w:rsidR="00907980" w:rsidRPr="00164CB2" w:rsidRDefault="00907980" w:rsidP="00C54014">
            <w:pPr>
              <w:tabs>
                <w:tab w:val="left" w:pos="1200"/>
              </w:tabs>
              <w:ind w:left="-100"/>
              <w:jc w:val="both"/>
              <w:rPr>
                <w:rFonts w:ascii="Arial" w:eastAsia="Calibri" w:hAnsi="Arial" w:cs="Arial"/>
                <w:iCs/>
                <w:sz w:val="20"/>
                <w:szCs w:val="20"/>
                <w:lang w:val="en-US" w:eastAsia="en-US"/>
              </w:rPr>
            </w:pPr>
            <w:r w:rsidRPr="00164CB2">
              <w:rPr>
                <w:rFonts w:ascii="Arial" w:eastAsia="Calibri" w:hAnsi="Arial" w:cs="Arial"/>
                <w:b/>
                <w:iCs/>
                <w:sz w:val="20"/>
                <w:szCs w:val="20"/>
                <w:lang w:val="en-US" w:eastAsia="en-US"/>
              </w:rPr>
              <w:t xml:space="preserve">7. </w:t>
            </w:r>
            <w:r w:rsidRPr="00164CB2">
              <w:rPr>
                <w:rFonts w:ascii="Arial" w:eastAsia="Calibri" w:hAnsi="Arial" w:cs="Arial"/>
                <w:iCs/>
                <w:sz w:val="20"/>
                <w:szCs w:val="20"/>
                <w:lang w:val="en-US" w:eastAsia="en-US"/>
              </w:rPr>
              <w:t xml:space="preserve">The agreement between the Variable Capital Investment Company and the special trader in accordance with Paragraph 15 of Directive </w:t>
            </w:r>
            <w:r w:rsidRPr="00164CB2">
              <w:rPr>
                <w:rFonts w:ascii="Arial" w:eastAsia="Calibri" w:hAnsi="Arial" w:cs="Arial"/>
                <w:bCs/>
                <w:color w:val="000000"/>
                <w:sz w:val="20"/>
                <w:szCs w:val="20"/>
                <w:lang w:val="en-US" w:eastAsia="en-US"/>
              </w:rPr>
              <w:t>DI78-2012-07.</w:t>
            </w:r>
          </w:p>
        </w:tc>
        <w:tc>
          <w:tcPr>
            <w:tcW w:w="1339" w:type="dxa"/>
            <w:vAlign w:val="center"/>
          </w:tcPr>
          <w:p w:rsidR="00907980" w:rsidRPr="00164CB2" w:rsidRDefault="00907980" w:rsidP="00C54014">
            <w:pPr>
              <w:jc w:val="center"/>
              <w:rPr>
                <w:rFonts w:ascii="Arial" w:eastAsia="Calibri" w:hAnsi="Arial" w:cs="Arial"/>
                <w:sz w:val="20"/>
                <w:szCs w:val="20"/>
                <w:lang w:val="en-US" w:eastAsia="en-US"/>
              </w:rPr>
            </w:pPr>
          </w:p>
        </w:tc>
        <w:tc>
          <w:tcPr>
            <w:tcW w:w="1560" w:type="dxa"/>
            <w:vAlign w:val="center"/>
          </w:tcPr>
          <w:p w:rsidR="00907980" w:rsidRPr="00164CB2" w:rsidRDefault="00907980" w:rsidP="00C54014">
            <w:pPr>
              <w:jc w:val="center"/>
              <w:rPr>
                <w:rFonts w:ascii="Arial" w:eastAsia="Calibri" w:hAnsi="Arial" w:cs="Arial"/>
                <w:sz w:val="20"/>
                <w:szCs w:val="20"/>
                <w:lang w:val="en-US" w:eastAsia="en-US"/>
              </w:rPr>
            </w:pPr>
          </w:p>
        </w:tc>
        <w:tc>
          <w:tcPr>
            <w:tcW w:w="1134" w:type="dxa"/>
            <w:vAlign w:val="center"/>
          </w:tcPr>
          <w:p w:rsidR="00907980" w:rsidRPr="00164CB2" w:rsidRDefault="00907980" w:rsidP="00C54014">
            <w:pPr>
              <w:jc w:val="center"/>
              <w:rPr>
                <w:rFonts w:ascii="Arial" w:eastAsia="Calibri" w:hAnsi="Arial" w:cs="Arial"/>
                <w:sz w:val="20"/>
                <w:szCs w:val="20"/>
                <w:lang w:val="en-US" w:eastAsia="en-US"/>
              </w:rPr>
            </w:pPr>
          </w:p>
        </w:tc>
      </w:tr>
    </w:tbl>
    <w:p w:rsidR="00907980" w:rsidRPr="00164CB2" w:rsidRDefault="00907980" w:rsidP="00907980">
      <w:pPr>
        <w:spacing w:after="200"/>
        <w:jc w:val="both"/>
        <w:rPr>
          <w:rFonts w:ascii="Arial" w:eastAsia="Calibri" w:hAnsi="Arial" w:cs="Arial"/>
          <w:b/>
          <w:sz w:val="20"/>
          <w:szCs w:val="20"/>
          <w:lang w:val="en-US" w:eastAsia="en-US"/>
        </w:rPr>
      </w:pPr>
    </w:p>
    <w:p w:rsidR="00907980" w:rsidRPr="00164CB2" w:rsidRDefault="00907980" w:rsidP="00907980">
      <w:pPr>
        <w:rPr>
          <w:lang w:val="en-US"/>
        </w:rPr>
      </w:pPr>
    </w:p>
    <w:p w:rsidR="007A5ADF" w:rsidRPr="00907980" w:rsidRDefault="007A5ADF">
      <w:pPr>
        <w:rPr>
          <w:lang w:val="en-US"/>
        </w:rPr>
      </w:pPr>
    </w:p>
    <w:sectPr w:rsidR="007A5ADF" w:rsidRPr="00907980" w:rsidSect="0030772F">
      <w:footnotePr>
        <w:numRestart w:val="eachSect"/>
      </w:footnote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80"/>
    <w:rsid w:val="0009782A"/>
    <w:rsid w:val="004C618A"/>
    <w:rsid w:val="00626525"/>
    <w:rsid w:val="007A5ADF"/>
    <w:rsid w:val="0090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980"/>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980"/>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3</cp:revision>
  <dcterms:created xsi:type="dcterms:W3CDTF">2012-11-09T10:44:00Z</dcterms:created>
  <dcterms:modified xsi:type="dcterms:W3CDTF">2012-11-09T11:02:00Z</dcterms:modified>
</cp:coreProperties>
</file>