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D" w:rsidRPr="00261BB3" w:rsidRDefault="00BF108D" w:rsidP="001C06C6">
      <w:pPr>
        <w:autoSpaceDE w:val="0"/>
        <w:autoSpaceDN w:val="0"/>
        <w:adjustRightInd w:val="0"/>
        <w:spacing w:before="200" w:after="0" w:line="240" w:lineRule="auto"/>
        <w:jc w:val="center"/>
        <w:rPr>
          <w:rFonts w:ascii="Arial" w:hAnsi="Arial" w:cs="Arial"/>
          <w:b/>
          <w:sz w:val="20"/>
          <w:szCs w:val="20"/>
        </w:rPr>
      </w:pPr>
      <w:r w:rsidRPr="00BF108D">
        <w:rPr>
          <w:rFonts w:ascii="Arial" w:hAnsi="Arial" w:cs="Arial"/>
          <w:b/>
          <w:sz w:val="20"/>
          <w:szCs w:val="20"/>
        </w:rPr>
        <w:t xml:space="preserve">FORM </w:t>
      </w:r>
      <w:r w:rsidRPr="00261BB3">
        <w:rPr>
          <w:rFonts w:ascii="Arial" w:hAnsi="Arial" w:cs="Arial"/>
          <w:b/>
          <w:sz w:val="20"/>
          <w:szCs w:val="20"/>
        </w:rPr>
        <w:t>78-2012-11</w:t>
      </w:r>
    </w:p>
    <w:p w:rsidR="00E31D5E" w:rsidRPr="00BF108D" w:rsidRDefault="00E31D5E" w:rsidP="001C06C6">
      <w:pPr>
        <w:autoSpaceDE w:val="0"/>
        <w:autoSpaceDN w:val="0"/>
        <w:adjustRightInd w:val="0"/>
        <w:spacing w:before="200" w:after="0" w:line="240" w:lineRule="auto"/>
        <w:jc w:val="center"/>
        <w:rPr>
          <w:rFonts w:ascii="Arial" w:hAnsi="Arial" w:cs="Arial"/>
          <w:b/>
          <w:sz w:val="20"/>
          <w:szCs w:val="20"/>
        </w:rPr>
      </w:pPr>
      <w:r w:rsidRPr="00BF108D">
        <w:rPr>
          <w:rFonts w:ascii="Arial" w:hAnsi="Arial" w:cs="Arial"/>
          <w:b/>
          <w:sz w:val="20"/>
          <w:szCs w:val="20"/>
        </w:rPr>
        <w:t>TABLE WITH STATISTICS/INFORMATION FOR THE MARKETING AND REDEMPTION/REPURCHASE OF UCITS’ UNITS IN THE REPUBLIC OF CYPRUS</w:t>
      </w:r>
    </w:p>
    <w:p w:rsidR="00E31D5E" w:rsidRPr="00E31D5E" w:rsidRDefault="00E31D5E" w:rsidP="001C06C6">
      <w:pPr>
        <w:autoSpaceDE w:val="0"/>
        <w:autoSpaceDN w:val="0"/>
        <w:adjustRightInd w:val="0"/>
        <w:spacing w:before="200" w:after="0" w:line="240" w:lineRule="auto"/>
        <w:jc w:val="center"/>
        <w:rPr>
          <w:rFonts w:ascii="Arial" w:hAnsi="Arial" w:cs="Arial"/>
          <w:b/>
          <w:sz w:val="20"/>
          <w:szCs w:val="20"/>
          <w:u w:val="single"/>
        </w:rPr>
      </w:pPr>
    </w:p>
    <w:p w:rsidR="00E31D5E" w:rsidRPr="00D20EAB" w:rsidRDefault="00D20EAB" w:rsidP="00E31D5E">
      <w:pPr>
        <w:spacing w:after="0" w:line="240" w:lineRule="auto"/>
        <w:jc w:val="center"/>
        <w:outlineLvl w:val="0"/>
        <w:rPr>
          <w:rFonts w:ascii="Arial" w:eastAsia="Times New Roman" w:hAnsi="Arial" w:cs="Arial"/>
          <w:b/>
          <w:sz w:val="20"/>
          <w:szCs w:val="20"/>
        </w:rPr>
      </w:pPr>
      <w:r>
        <w:rPr>
          <w:rFonts w:ascii="Arial" w:eastAsia="Times New Roman" w:hAnsi="Arial" w:cs="Arial"/>
          <w:b/>
          <w:sz w:val="20"/>
          <w:szCs w:val="20"/>
        </w:rPr>
        <w:t>In accordance with p</w:t>
      </w:r>
      <w:r w:rsidR="00E31D5E">
        <w:rPr>
          <w:rFonts w:ascii="Arial" w:eastAsia="Times New Roman" w:hAnsi="Arial" w:cs="Arial"/>
          <w:b/>
          <w:sz w:val="20"/>
          <w:szCs w:val="20"/>
        </w:rPr>
        <w:t>aragraph</w:t>
      </w:r>
      <w:r w:rsidR="00E31D5E" w:rsidRPr="00E31D5E">
        <w:rPr>
          <w:rFonts w:ascii="Arial" w:eastAsia="Times New Roman" w:hAnsi="Arial" w:cs="Arial"/>
          <w:b/>
          <w:sz w:val="20"/>
          <w:szCs w:val="20"/>
        </w:rPr>
        <w:t xml:space="preserve"> 8</w:t>
      </w:r>
      <w:r w:rsidR="00E31D5E" w:rsidRPr="00B94D27">
        <w:rPr>
          <w:rFonts w:ascii="Arial" w:eastAsia="Times New Roman" w:hAnsi="Arial" w:cs="Arial"/>
          <w:b/>
          <w:sz w:val="20"/>
          <w:szCs w:val="20"/>
        </w:rPr>
        <w:t>(</w:t>
      </w:r>
      <w:r w:rsidR="00E31D5E" w:rsidRPr="00E31D5E">
        <w:rPr>
          <w:rFonts w:ascii="Arial" w:eastAsia="Times New Roman" w:hAnsi="Arial" w:cs="Arial"/>
          <w:b/>
          <w:sz w:val="20"/>
          <w:szCs w:val="20"/>
        </w:rPr>
        <w:t>1</w:t>
      </w:r>
      <w:r w:rsidR="00E31D5E" w:rsidRPr="00B94D27">
        <w:rPr>
          <w:rFonts w:ascii="Arial" w:eastAsia="Times New Roman" w:hAnsi="Arial" w:cs="Arial"/>
          <w:b/>
          <w:sz w:val="20"/>
          <w:szCs w:val="20"/>
        </w:rPr>
        <w:t xml:space="preserve">) </w:t>
      </w:r>
      <w:r>
        <w:rPr>
          <w:rFonts w:ascii="Arial" w:eastAsia="Times New Roman" w:hAnsi="Arial" w:cs="Arial"/>
          <w:b/>
          <w:sz w:val="20"/>
          <w:szCs w:val="20"/>
        </w:rPr>
        <w:t xml:space="preserve">of the Directive </w:t>
      </w:r>
      <w:r w:rsidRPr="00722B27">
        <w:rPr>
          <w:rFonts w:ascii="Arial" w:hAnsi="Arial" w:cs="Arial"/>
          <w:b/>
          <w:sz w:val="20"/>
          <w:szCs w:val="20"/>
        </w:rPr>
        <w:t>DI</w:t>
      </w:r>
      <w:r>
        <w:rPr>
          <w:rFonts w:ascii="Arial" w:hAnsi="Arial" w:cs="Arial"/>
          <w:b/>
          <w:sz w:val="20"/>
          <w:szCs w:val="20"/>
        </w:rPr>
        <w:t>78-2012-11</w:t>
      </w:r>
    </w:p>
    <w:p w:rsidR="001C06C6" w:rsidRPr="00E31D5E" w:rsidRDefault="001C06C6" w:rsidP="001C06C6">
      <w:pPr>
        <w:autoSpaceDE w:val="0"/>
        <w:autoSpaceDN w:val="0"/>
        <w:adjustRightInd w:val="0"/>
        <w:spacing w:before="200" w:after="0" w:line="240" w:lineRule="auto"/>
        <w:jc w:val="center"/>
        <w:rPr>
          <w:rFonts w:ascii="Arial" w:eastAsia="ArialMT" w:hAnsi="Arial" w:cs="Arial"/>
          <w:sz w:val="20"/>
          <w:szCs w:val="20"/>
          <w:u w:val="single"/>
        </w:rPr>
      </w:pPr>
    </w:p>
    <w:tbl>
      <w:tblPr>
        <w:tblStyle w:val="TableGrid"/>
        <w:tblW w:w="0" w:type="auto"/>
        <w:tblLook w:val="04A0" w:firstRow="1" w:lastRow="0" w:firstColumn="1" w:lastColumn="0" w:noHBand="0" w:noVBand="1"/>
      </w:tblPr>
      <w:tblGrid>
        <w:gridCol w:w="550"/>
        <w:gridCol w:w="816"/>
        <w:gridCol w:w="972"/>
        <w:gridCol w:w="695"/>
        <w:gridCol w:w="983"/>
        <w:gridCol w:w="1383"/>
        <w:gridCol w:w="991"/>
        <w:gridCol w:w="1065"/>
        <w:gridCol w:w="685"/>
        <w:gridCol w:w="1383"/>
        <w:gridCol w:w="991"/>
        <w:gridCol w:w="983"/>
        <w:gridCol w:w="7"/>
        <w:gridCol w:w="678"/>
      </w:tblGrid>
      <w:tr w:rsidR="00D968F9" w:rsidTr="000C20CD">
        <w:tc>
          <w:tcPr>
            <w:tcW w:w="1218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0CD" w:rsidRPr="00E31D5E" w:rsidRDefault="000C20CD" w:rsidP="00D968F9">
            <w:pPr>
              <w:pStyle w:val="Header"/>
              <w:spacing w:line="240" w:lineRule="auto"/>
              <w:rPr>
                <w:bCs/>
                <w:sz w:val="20"/>
                <w:szCs w:val="20"/>
                <w:lang w:val="en-US"/>
              </w:rPr>
            </w:pPr>
          </w:p>
          <w:p w:rsidR="00D968F9" w:rsidRPr="00D968F9" w:rsidRDefault="00D968F9" w:rsidP="00D968F9">
            <w:pPr>
              <w:pStyle w:val="Header"/>
              <w:spacing w:line="240" w:lineRule="auto"/>
              <w:rPr>
                <w:bCs/>
                <w:sz w:val="20"/>
                <w:szCs w:val="20"/>
              </w:rPr>
            </w:pPr>
            <w:r w:rsidRPr="00D968F9">
              <w:rPr>
                <w:bCs/>
                <w:sz w:val="20"/>
                <w:szCs w:val="20"/>
                <w:lang w:val="en-US"/>
              </w:rPr>
              <w:t>NAME OF THE PERSON OF SECTION 16(5) OF THE LAW</w:t>
            </w:r>
            <w:r w:rsidRPr="00D968F9">
              <w:rPr>
                <w:bCs/>
                <w:sz w:val="20"/>
                <w:szCs w:val="20"/>
              </w:rPr>
              <w:t>:  …………………………………………………</w:t>
            </w:r>
          </w:p>
          <w:p w:rsidR="00D968F9" w:rsidRDefault="000C20CD">
            <w:pPr>
              <w:autoSpaceDE w:val="0"/>
              <w:autoSpaceDN w:val="0"/>
              <w:adjustRightInd w:val="0"/>
              <w:spacing w:before="200"/>
              <w:jc w:val="both"/>
              <w:rPr>
                <w:rFonts w:ascii="Arial" w:eastAsia="ArialMT" w:hAnsi="Arial" w:cs="Arial"/>
                <w:sz w:val="20"/>
                <w:szCs w:val="20"/>
              </w:rPr>
            </w:pPr>
            <w:r>
              <w:rPr>
                <w:rFonts w:ascii="Arial" w:hAnsi="Arial" w:cs="Arial"/>
                <w:bCs/>
                <w:sz w:val="20"/>
                <w:szCs w:val="20"/>
              </w:rPr>
              <w:t>S</w:t>
            </w:r>
            <w:r w:rsidR="00D968F9" w:rsidRPr="00D968F9">
              <w:rPr>
                <w:rFonts w:ascii="Arial" w:hAnsi="Arial" w:cs="Arial"/>
                <w:bCs/>
                <w:sz w:val="20"/>
                <w:szCs w:val="20"/>
              </w:rPr>
              <w:t>emester</w:t>
            </w:r>
            <w:r>
              <w:rPr>
                <w:rFonts w:ascii="Arial" w:hAnsi="Arial" w:cs="Arial"/>
                <w:bCs/>
                <w:sz w:val="20"/>
                <w:szCs w:val="20"/>
              </w:rPr>
              <w:t xml:space="preserve"> of reference</w:t>
            </w:r>
            <w:r w:rsidR="00D968F9" w:rsidRPr="00D968F9">
              <w:rPr>
                <w:rFonts w:ascii="Arial" w:hAnsi="Arial" w:cs="Arial"/>
                <w:bCs/>
                <w:sz w:val="20"/>
                <w:szCs w:val="20"/>
              </w:rPr>
              <w:t>:………………………………………………</w:t>
            </w:r>
          </w:p>
        </w:tc>
      </w:tr>
      <w:tr w:rsidR="00D84247" w:rsidRPr="00D968F9" w:rsidTr="000C20CD">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68F9" w:rsidRDefault="00D968F9">
            <w:pPr>
              <w:autoSpaceDE w:val="0"/>
              <w:autoSpaceDN w:val="0"/>
              <w:adjustRightInd w:val="0"/>
              <w:spacing w:before="200"/>
              <w:jc w:val="both"/>
              <w:rPr>
                <w:rFonts w:ascii="Arial" w:eastAsia="ArialMT" w:hAnsi="Arial" w:cs="Arial"/>
                <w:sz w:val="20"/>
                <w:szCs w:val="2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68F9" w:rsidRDefault="00D968F9" w:rsidP="00D968F9">
            <w:pPr>
              <w:autoSpaceDE w:val="0"/>
              <w:autoSpaceDN w:val="0"/>
              <w:adjustRightInd w:val="0"/>
              <w:spacing w:before="200"/>
              <w:jc w:val="both"/>
              <w:rPr>
                <w:rFonts w:ascii="Arial" w:eastAsia="ArialMT" w:hAnsi="Arial" w:cs="Arial"/>
                <w:sz w:val="20"/>
                <w:szCs w:val="20"/>
              </w:rPr>
            </w:pP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68F9" w:rsidRDefault="00D968F9">
            <w:pPr>
              <w:autoSpaceDE w:val="0"/>
              <w:autoSpaceDN w:val="0"/>
              <w:adjustRightInd w:val="0"/>
              <w:spacing w:before="200"/>
              <w:jc w:val="both"/>
              <w:rPr>
                <w:rFonts w:ascii="Arial" w:eastAsia="ArialMT" w:hAnsi="Arial" w:cs="Arial"/>
                <w:sz w:val="20"/>
                <w:szCs w:val="20"/>
              </w:rPr>
            </w:pP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68F9" w:rsidRDefault="00D968F9">
            <w:pPr>
              <w:autoSpaceDE w:val="0"/>
              <w:autoSpaceDN w:val="0"/>
              <w:adjustRightInd w:val="0"/>
              <w:spacing w:before="200"/>
              <w:jc w:val="both"/>
              <w:rPr>
                <w:rFonts w:ascii="Arial" w:eastAsia="ArialMT" w:hAnsi="Arial" w:cs="Arial"/>
                <w:sz w:val="20"/>
                <w:szCs w:val="20"/>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68F9" w:rsidRDefault="00D968F9">
            <w:pPr>
              <w:autoSpaceDE w:val="0"/>
              <w:autoSpaceDN w:val="0"/>
              <w:adjustRightInd w:val="0"/>
              <w:spacing w:before="200"/>
              <w:jc w:val="both"/>
              <w:rPr>
                <w:rFonts w:ascii="Arial" w:eastAsia="ArialMT" w:hAnsi="Arial" w:cs="Arial"/>
                <w:sz w:val="20"/>
                <w:szCs w:val="20"/>
              </w:rPr>
            </w:pPr>
          </w:p>
        </w:tc>
        <w:tc>
          <w:tcPr>
            <w:tcW w:w="816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68F9" w:rsidRPr="00E31D5E" w:rsidRDefault="00D968F9">
            <w:pPr>
              <w:autoSpaceDE w:val="0"/>
              <w:autoSpaceDN w:val="0"/>
              <w:adjustRightInd w:val="0"/>
              <w:spacing w:before="200"/>
              <w:jc w:val="both"/>
              <w:rPr>
                <w:rFonts w:ascii="Arial" w:eastAsia="ArialMT" w:hAnsi="Arial" w:cs="Arial"/>
                <w:sz w:val="20"/>
                <w:szCs w:val="20"/>
              </w:rPr>
            </w:pPr>
          </w:p>
        </w:tc>
      </w:tr>
      <w:tr w:rsidR="00D84247" w:rsidTr="000C20CD">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247" w:rsidRPr="00D84247" w:rsidRDefault="00D84247" w:rsidP="00D84247">
            <w:pPr>
              <w:autoSpaceDE w:val="0"/>
              <w:autoSpaceDN w:val="0"/>
              <w:adjustRightInd w:val="0"/>
              <w:spacing w:before="200"/>
              <w:jc w:val="both"/>
              <w:rPr>
                <w:rFonts w:ascii="Arial" w:eastAsia="ArialMT" w:hAnsi="Arial" w:cs="Arial"/>
                <w:sz w:val="20"/>
                <w:szCs w:val="20"/>
                <w:lang w:val="el-GR"/>
              </w:rPr>
            </w:pPr>
            <w:r w:rsidRPr="00D84247">
              <w:rPr>
                <w:rFonts w:ascii="Arial" w:hAnsi="Arial" w:cs="Arial"/>
                <w:bCs/>
                <w:sz w:val="20"/>
                <w:szCs w:val="20"/>
              </w:rPr>
              <w:t>S/N</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spacing w:after="0" w:line="240" w:lineRule="auto"/>
              <w:rPr>
                <w:rFonts w:ascii="Arial" w:hAnsi="Arial" w:cs="Arial"/>
                <w:bCs/>
                <w:sz w:val="20"/>
                <w:szCs w:val="20"/>
              </w:rPr>
            </w:pPr>
          </w:p>
          <w:p w:rsidR="00D84247" w:rsidRPr="00D84247" w:rsidRDefault="00D84247" w:rsidP="00D84247">
            <w:pPr>
              <w:spacing w:after="0" w:line="240" w:lineRule="auto"/>
              <w:rPr>
                <w:rFonts w:ascii="Arial" w:hAnsi="Arial" w:cs="Arial"/>
                <w:bCs/>
                <w:sz w:val="20"/>
                <w:szCs w:val="20"/>
              </w:rPr>
            </w:pPr>
            <w:r w:rsidRPr="00D84247">
              <w:rPr>
                <w:rFonts w:ascii="Arial" w:hAnsi="Arial" w:cs="Arial"/>
                <w:bCs/>
                <w:sz w:val="20"/>
                <w:szCs w:val="20"/>
              </w:rPr>
              <w:t xml:space="preserve">UCITS </w:t>
            </w:r>
          </w:p>
          <w:p w:rsidR="00D84247" w:rsidRPr="00D84247" w:rsidRDefault="00D84247" w:rsidP="00D84247">
            <w:pPr>
              <w:autoSpaceDE w:val="0"/>
              <w:autoSpaceDN w:val="0"/>
              <w:adjustRightInd w:val="0"/>
              <w:spacing w:before="200"/>
              <w:jc w:val="both"/>
              <w:rPr>
                <w:rFonts w:ascii="Arial" w:eastAsia="ArialMT" w:hAnsi="Arial" w:cs="Arial"/>
                <w:sz w:val="20"/>
                <w:szCs w:val="20"/>
                <w:lang w:val="el-GR"/>
              </w:rPr>
            </w:pP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247" w:rsidRPr="00D84247" w:rsidRDefault="00D84247" w:rsidP="00D84247">
            <w:pPr>
              <w:spacing w:after="0" w:line="240" w:lineRule="auto"/>
              <w:rPr>
                <w:rFonts w:ascii="Arial" w:hAnsi="Arial" w:cs="Arial"/>
                <w:bCs/>
                <w:sz w:val="20"/>
                <w:szCs w:val="20"/>
              </w:rPr>
            </w:pPr>
            <w:r w:rsidRPr="00D84247">
              <w:rPr>
                <w:rFonts w:ascii="Arial" w:hAnsi="Arial" w:cs="Arial"/>
                <w:bCs/>
                <w:sz w:val="20"/>
                <w:szCs w:val="20"/>
              </w:rPr>
              <w:t>State granted UCITS License</w:t>
            </w:r>
          </w:p>
          <w:p w:rsidR="00D84247" w:rsidRPr="00D84247" w:rsidRDefault="00D84247" w:rsidP="00D84247">
            <w:pPr>
              <w:spacing w:after="0" w:line="240" w:lineRule="auto"/>
              <w:rPr>
                <w:rFonts w:ascii="Arial" w:hAnsi="Arial" w:cs="Arial"/>
                <w:bCs/>
                <w:sz w:val="20"/>
                <w:szCs w:val="20"/>
              </w:rPr>
            </w:pPr>
            <w:r w:rsidRPr="00D84247">
              <w:rPr>
                <w:rFonts w:ascii="Arial" w:hAnsi="Arial" w:cs="Arial"/>
                <w:bCs/>
                <w:sz w:val="20"/>
                <w:szCs w:val="20"/>
              </w:rPr>
              <w:t xml:space="preserve"> </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247" w:rsidRPr="00D84247" w:rsidRDefault="00D84247" w:rsidP="00D84247">
            <w:pPr>
              <w:spacing w:after="0" w:line="240" w:lineRule="auto"/>
              <w:rPr>
                <w:rFonts w:ascii="Arial" w:hAnsi="Arial" w:cs="Arial"/>
                <w:bCs/>
                <w:sz w:val="20"/>
                <w:szCs w:val="20"/>
                <w:lang w:val="el-GR"/>
              </w:rPr>
            </w:pPr>
            <w:r w:rsidRPr="00D84247">
              <w:rPr>
                <w:rFonts w:ascii="Arial" w:hAnsi="Arial" w:cs="Arial"/>
                <w:bCs/>
                <w:sz w:val="20"/>
                <w:szCs w:val="20"/>
              </w:rPr>
              <w:t xml:space="preserve">ISIN </w:t>
            </w:r>
          </w:p>
          <w:p w:rsidR="00D84247" w:rsidRPr="00D84247" w:rsidRDefault="00D84247" w:rsidP="00D84247">
            <w:pPr>
              <w:spacing w:after="0" w:line="240" w:lineRule="auto"/>
              <w:rPr>
                <w:rFonts w:ascii="Arial" w:hAnsi="Arial" w:cs="Arial"/>
                <w:bCs/>
                <w:sz w:val="20"/>
                <w:szCs w:val="20"/>
              </w:rPr>
            </w:pPr>
            <w:r w:rsidRPr="00D84247">
              <w:rPr>
                <w:rFonts w:ascii="Arial" w:hAnsi="Arial" w:cs="Arial"/>
                <w:bCs/>
                <w:sz w:val="20"/>
                <w:szCs w:val="20"/>
              </w:rPr>
              <w:t>Code (if any)</w:t>
            </w:r>
          </w:p>
          <w:p w:rsidR="00D84247" w:rsidRPr="00D84247" w:rsidRDefault="00D84247" w:rsidP="00D84247">
            <w:pPr>
              <w:spacing w:after="0" w:line="240" w:lineRule="auto"/>
              <w:rPr>
                <w:rFonts w:ascii="Arial" w:hAnsi="Arial" w:cs="Arial"/>
                <w:bCs/>
                <w:sz w:val="20"/>
                <w:szCs w:val="20"/>
                <w:lang w:val="el-GR"/>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247" w:rsidRPr="00D84247" w:rsidRDefault="00D84247" w:rsidP="00D84247">
            <w:pPr>
              <w:spacing w:after="0" w:line="240" w:lineRule="auto"/>
              <w:rPr>
                <w:rFonts w:ascii="Arial" w:hAnsi="Arial" w:cs="Arial"/>
                <w:bCs/>
                <w:sz w:val="20"/>
                <w:szCs w:val="20"/>
              </w:rPr>
            </w:pPr>
            <w:r w:rsidRPr="00D84247">
              <w:rPr>
                <w:rFonts w:ascii="Arial" w:hAnsi="Arial" w:cs="Arial"/>
                <w:bCs/>
                <w:sz w:val="20"/>
                <w:szCs w:val="20"/>
              </w:rPr>
              <w:t xml:space="preserve">Unit’s currency of issue </w:t>
            </w:r>
          </w:p>
          <w:p w:rsidR="00D84247" w:rsidRPr="00D84247" w:rsidRDefault="00D84247" w:rsidP="00D84247">
            <w:pPr>
              <w:spacing w:after="0" w:line="240" w:lineRule="auto"/>
              <w:rPr>
                <w:rFonts w:ascii="Arial" w:hAnsi="Arial" w:cs="Arial"/>
                <w:bCs/>
                <w:sz w:val="20"/>
                <w:szCs w:val="20"/>
              </w:rPr>
            </w:pPr>
          </w:p>
        </w:tc>
        <w:tc>
          <w:tcPr>
            <w:tcW w:w="41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247" w:rsidRPr="00D84247" w:rsidRDefault="00D84247" w:rsidP="00D84247">
            <w:pPr>
              <w:autoSpaceDE w:val="0"/>
              <w:autoSpaceDN w:val="0"/>
              <w:adjustRightInd w:val="0"/>
              <w:spacing w:before="200"/>
              <w:jc w:val="center"/>
              <w:rPr>
                <w:rFonts w:ascii="Arial" w:eastAsia="ArialMT" w:hAnsi="Arial" w:cs="Arial"/>
                <w:sz w:val="20"/>
                <w:szCs w:val="20"/>
              </w:rPr>
            </w:pPr>
            <w:r w:rsidRPr="00D84247">
              <w:rPr>
                <w:rFonts w:ascii="Arial" w:hAnsi="Arial" w:cs="Arial"/>
                <w:bCs/>
                <w:sz w:val="20"/>
                <w:szCs w:val="20"/>
              </w:rPr>
              <w:t>Marketing/sale of UCITS units in the Republic of Cypus</w:t>
            </w:r>
          </w:p>
        </w:tc>
        <w:tc>
          <w:tcPr>
            <w:tcW w:w="40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247" w:rsidRPr="00D84247" w:rsidRDefault="00D84247" w:rsidP="00D84247">
            <w:pPr>
              <w:autoSpaceDE w:val="0"/>
              <w:autoSpaceDN w:val="0"/>
              <w:adjustRightInd w:val="0"/>
              <w:spacing w:before="200"/>
              <w:jc w:val="center"/>
              <w:rPr>
                <w:rFonts w:ascii="Arial" w:eastAsia="ArialMT" w:hAnsi="Arial" w:cs="Arial"/>
                <w:sz w:val="20"/>
                <w:szCs w:val="20"/>
              </w:rPr>
            </w:pPr>
            <w:r w:rsidRPr="00D84247">
              <w:rPr>
                <w:rFonts w:ascii="Arial" w:hAnsi="Arial" w:cs="Arial"/>
                <w:bCs/>
                <w:sz w:val="20"/>
                <w:szCs w:val="20"/>
              </w:rPr>
              <w:t>Redemption/repurchase of UCITS units in the Republic of Cyprus</w:t>
            </w:r>
          </w:p>
        </w:tc>
      </w:tr>
      <w:tr w:rsidR="00D84247" w:rsidTr="000C20CD">
        <w:trPr>
          <w:trHeight w:val="270"/>
        </w:trPr>
        <w:tc>
          <w:tcPr>
            <w:tcW w:w="550" w:type="dxa"/>
            <w:vMerge w:val="restart"/>
            <w:tcBorders>
              <w:top w:val="single" w:sz="4" w:space="0" w:color="000000" w:themeColor="text1"/>
              <w:left w:val="single" w:sz="4" w:space="0" w:color="000000" w:themeColor="text1"/>
              <w:right w:val="single" w:sz="4" w:space="0" w:color="000000" w:themeColor="text1"/>
            </w:tcBorders>
          </w:tcPr>
          <w:p w:rsidR="00D84247" w:rsidRDefault="00D84247" w:rsidP="00D84247">
            <w:pPr>
              <w:autoSpaceDE w:val="0"/>
              <w:autoSpaceDN w:val="0"/>
              <w:adjustRightInd w:val="0"/>
              <w:spacing w:before="200"/>
              <w:jc w:val="both"/>
              <w:rPr>
                <w:rFonts w:ascii="Arial" w:eastAsia="ArialMT" w:hAnsi="Arial" w:cs="Arial"/>
                <w:sz w:val="20"/>
                <w:szCs w:val="20"/>
              </w:rPr>
            </w:pPr>
          </w:p>
        </w:tc>
        <w:tc>
          <w:tcPr>
            <w:tcW w:w="816" w:type="dxa"/>
            <w:vMerge w:val="restart"/>
            <w:tcBorders>
              <w:top w:val="single" w:sz="4" w:space="0" w:color="000000" w:themeColor="text1"/>
              <w:left w:val="single" w:sz="4" w:space="0" w:color="000000" w:themeColor="text1"/>
              <w:right w:val="single" w:sz="4" w:space="0" w:color="000000" w:themeColor="text1"/>
            </w:tcBorders>
          </w:tcPr>
          <w:p w:rsidR="00D84247" w:rsidRDefault="00D84247" w:rsidP="00D84247">
            <w:pPr>
              <w:autoSpaceDE w:val="0"/>
              <w:autoSpaceDN w:val="0"/>
              <w:adjustRightInd w:val="0"/>
              <w:spacing w:before="200"/>
              <w:jc w:val="both"/>
              <w:rPr>
                <w:rFonts w:ascii="Arial" w:eastAsia="ArialMT" w:hAnsi="Arial" w:cs="Arial"/>
                <w:sz w:val="20"/>
                <w:szCs w:val="20"/>
              </w:rPr>
            </w:pPr>
          </w:p>
        </w:tc>
        <w:tc>
          <w:tcPr>
            <w:tcW w:w="972" w:type="dxa"/>
            <w:vMerge w:val="restart"/>
            <w:tcBorders>
              <w:top w:val="single" w:sz="4" w:space="0" w:color="000000" w:themeColor="text1"/>
              <w:left w:val="single" w:sz="4" w:space="0" w:color="000000" w:themeColor="text1"/>
              <w:right w:val="single" w:sz="4" w:space="0" w:color="000000" w:themeColor="text1"/>
            </w:tcBorders>
          </w:tcPr>
          <w:p w:rsidR="00D84247" w:rsidRPr="00904233" w:rsidRDefault="00D84247" w:rsidP="00D84247">
            <w:pPr>
              <w:keepNext/>
              <w:spacing w:after="0" w:line="240" w:lineRule="auto"/>
              <w:jc w:val="center"/>
              <w:outlineLvl w:val="0"/>
              <w:rPr>
                <w:rFonts w:ascii="Arial" w:hAnsi="Arial" w:cs="Arial"/>
                <w:b/>
                <w:bCs/>
                <w:sz w:val="20"/>
                <w:szCs w:val="20"/>
              </w:rPr>
            </w:pPr>
          </w:p>
        </w:tc>
        <w:tc>
          <w:tcPr>
            <w:tcW w:w="695" w:type="dxa"/>
            <w:vMerge w:val="restart"/>
            <w:tcBorders>
              <w:top w:val="single" w:sz="4" w:space="0" w:color="000000" w:themeColor="text1"/>
              <w:left w:val="single" w:sz="4" w:space="0" w:color="000000" w:themeColor="text1"/>
              <w:right w:val="single" w:sz="4" w:space="0" w:color="000000" w:themeColor="text1"/>
            </w:tcBorders>
          </w:tcPr>
          <w:p w:rsidR="00D84247" w:rsidRPr="00904233" w:rsidRDefault="00D84247" w:rsidP="00D84247">
            <w:pPr>
              <w:keepNext/>
              <w:spacing w:after="0" w:line="240" w:lineRule="auto"/>
              <w:jc w:val="center"/>
              <w:outlineLvl w:val="0"/>
              <w:rPr>
                <w:rFonts w:ascii="Arial" w:hAnsi="Arial" w:cs="Arial"/>
                <w:b/>
                <w:bCs/>
                <w:sz w:val="20"/>
                <w:szCs w:val="20"/>
              </w:rPr>
            </w:pPr>
          </w:p>
        </w:tc>
        <w:tc>
          <w:tcPr>
            <w:tcW w:w="983" w:type="dxa"/>
            <w:vMerge w:val="restart"/>
            <w:tcBorders>
              <w:top w:val="single" w:sz="4" w:space="0" w:color="000000" w:themeColor="text1"/>
              <w:left w:val="single" w:sz="4" w:space="0" w:color="000000" w:themeColor="text1"/>
              <w:right w:val="single" w:sz="4" w:space="0" w:color="000000" w:themeColor="text1"/>
            </w:tcBorders>
          </w:tcPr>
          <w:p w:rsidR="00D84247" w:rsidRPr="00904233" w:rsidRDefault="00D84247" w:rsidP="00D84247">
            <w:pPr>
              <w:keepNext/>
              <w:spacing w:after="0" w:line="240" w:lineRule="auto"/>
              <w:jc w:val="center"/>
              <w:outlineLvl w:val="0"/>
              <w:rPr>
                <w:rFonts w:ascii="Arial" w:hAnsi="Arial" w:cs="Arial"/>
                <w:b/>
                <w:bCs/>
                <w:sz w:val="20"/>
                <w:szCs w:val="20"/>
              </w:rPr>
            </w:pPr>
          </w:p>
        </w:tc>
        <w:tc>
          <w:tcPr>
            <w:tcW w:w="1383" w:type="dxa"/>
            <w:vMerge w:val="restart"/>
            <w:tcBorders>
              <w:top w:val="single" w:sz="4" w:space="0" w:color="000000" w:themeColor="text1"/>
              <w:left w:val="single" w:sz="4" w:space="0" w:color="000000" w:themeColor="text1"/>
              <w:right w:val="single" w:sz="4" w:space="0" w:color="000000" w:themeColor="text1"/>
            </w:tcBorders>
          </w:tcPr>
          <w:p w:rsidR="00D84247" w:rsidRPr="000C20CD" w:rsidRDefault="00D84247" w:rsidP="00D84247">
            <w:pPr>
              <w:spacing w:after="0" w:line="240" w:lineRule="auto"/>
              <w:rPr>
                <w:rFonts w:ascii="Arial" w:hAnsi="Arial" w:cs="Arial"/>
                <w:bCs/>
                <w:sz w:val="20"/>
                <w:szCs w:val="20"/>
                <w:lang w:val="el-GR"/>
              </w:rPr>
            </w:pPr>
            <w:r w:rsidRPr="000C20CD">
              <w:rPr>
                <w:rFonts w:ascii="Arial" w:hAnsi="Arial" w:cs="Arial"/>
                <w:bCs/>
                <w:sz w:val="20"/>
                <w:szCs w:val="20"/>
              </w:rPr>
              <w:t>No</w:t>
            </w:r>
            <w:r w:rsidRPr="000C20CD">
              <w:rPr>
                <w:rFonts w:ascii="Arial" w:hAnsi="Arial" w:cs="Arial"/>
                <w:bCs/>
                <w:sz w:val="20"/>
                <w:szCs w:val="20"/>
                <w:lang w:val="el-GR"/>
              </w:rPr>
              <w:t xml:space="preserve">. </w:t>
            </w:r>
            <w:r w:rsidRPr="000C20CD">
              <w:rPr>
                <w:rFonts w:ascii="Arial" w:hAnsi="Arial" w:cs="Arial"/>
                <w:bCs/>
                <w:sz w:val="20"/>
                <w:szCs w:val="20"/>
              </w:rPr>
              <w:t>of applications</w:t>
            </w:r>
          </w:p>
          <w:p w:rsidR="00D84247" w:rsidRPr="000C20CD" w:rsidRDefault="00D84247" w:rsidP="00D84247">
            <w:pPr>
              <w:spacing w:after="0" w:line="240" w:lineRule="auto"/>
              <w:rPr>
                <w:rFonts w:ascii="Arial" w:hAnsi="Arial" w:cs="Arial"/>
                <w:bCs/>
                <w:sz w:val="20"/>
                <w:szCs w:val="20"/>
                <w:lang w:val="el-GR"/>
              </w:rPr>
            </w:pPr>
          </w:p>
        </w:tc>
        <w:tc>
          <w:tcPr>
            <w:tcW w:w="991" w:type="dxa"/>
            <w:vMerge w:val="restart"/>
            <w:tcBorders>
              <w:top w:val="single" w:sz="4" w:space="0" w:color="000000" w:themeColor="text1"/>
              <w:left w:val="single" w:sz="4" w:space="0" w:color="000000" w:themeColor="text1"/>
              <w:right w:val="single" w:sz="4" w:space="0" w:color="000000" w:themeColor="text1"/>
            </w:tcBorders>
          </w:tcPr>
          <w:p w:rsidR="00D84247" w:rsidRPr="000C20CD" w:rsidRDefault="00D84247" w:rsidP="00D84247">
            <w:pPr>
              <w:spacing w:after="0" w:line="240" w:lineRule="auto"/>
              <w:rPr>
                <w:rFonts w:ascii="Arial" w:hAnsi="Arial" w:cs="Arial"/>
                <w:bCs/>
                <w:sz w:val="20"/>
                <w:szCs w:val="20"/>
                <w:lang w:val="el-GR"/>
              </w:rPr>
            </w:pPr>
            <w:r w:rsidRPr="000C20CD">
              <w:rPr>
                <w:rFonts w:ascii="Arial" w:hAnsi="Arial" w:cs="Arial"/>
                <w:bCs/>
                <w:sz w:val="20"/>
                <w:szCs w:val="20"/>
              </w:rPr>
              <w:t>No</w:t>
            </w:r>
            <w:r w:rsidRPr="000C20CD">
              <w:rPr>
                <w:rFonts w:ascii="Arial" w:hAnsi="Arial" w:cs="Arial"/>
                <w:bCs/>
                <w:sz w:val="20"/>
                <w:szCs w:val="20"/>
                <w:lang w:val="el-GR"/>
              </w:rPr>
              <w:t xml:space="preserve">. </w:t>
            </w:r>
            <w:r w:rsidRPr="000C20CD">
              <w:rPr>
                <w:rFonts w:ascii="Arial" w:hAnsi="Arial" w:cs="Arial"/>
                <w:bCs/>
                <w:sz w:val="20"/>
                <w:szCs w:val="20"/>
              </w:rPr>
              <w:t>of units</w:t>
            </w:r>
          </w:p>
        </w:tc>
        <w:tc>
          <w:tcPr>
            <w:tcW w:w="175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D84247" w:rsidRPr="000C20CD" w:rsidRDefault="00D84247" w:rsidP="00D84247">
            <w:pPr>
              <w:spacing w:after="0" w:line="240" w:lineRule="auto"/>
              <w:jc w:val="center"/>
              <w:rPr>
                <w:rFonts w:ascii="Arial" w:hAnsi="Arial" w:cs="Arial"/>
                <w:bCs/>
                <w:sz w:val="20"/>
                <w:szCs w:val="20"/>
              </w:rPr>
            </w:pPr>
            <w:r w:rsidRPr="000C20CD">
              <w:rPr>
                <w:rFonts w:ascii="Arial" w:hAnsi="Arial" w:cs="Arial"/>
                <w:bCs/>
                <w:sz w:val="20"/>
                <w:szCs w:val="20"/>
              </w:rPr>
              <w:t>Units’ value</w:t>
            </w:r>
          </w:p>
        </w:tc>
        <w:tc>
          <w:tcPr>
            <w:tcW w:w="1383" w:type="dxa"/>
            <w:vMerge w:val="restart"/>
            <w:tcBorders>
              <w:top w:val="single" w:sz="4" w:space="0" w:color="000000" w:themeColor="text1"/>
              <w:left w:val="single" w:sz="4" w:space="0" w:color="000000" w:themeColor="text1"/>
              <w:right w:val="single" w:sz="4" w:space="0" w:color="000000" w:themeColor="text1"/>
            </w:tcBorders>
          </w:tcPr>
          <w:p w:rsidR="00D84247" w:rsidRPr="000C20CD" w:rsidRDefault="00D84247" w:rsidP="00D84247">
            <w:pPr>
              <w:spacing w:after="0" w:line="240" w:lineRule="auto"/>
              <w:rPr>
                <w:rFonts w:ascii="Arial" w:hAnsi="Arial" w:cs="Arial"/>
                <w:bCs/>
                <w:sz w:val="20"/>
                <w:szCs w:val="20"/>
                <w:lang w:val="el-GR"/>
              </w:rPr>
            </w:pPr>
            <w:r w:rsidRPr="000C20CD">
              <w:rPr>
                <w:rFonts w:ascii="Arial" w:hAnsi="Arial" w:cs="Arial"/>
                <w:bCs/>
                <w:sz w:val="20"/>
                <w:szCs w:val="20"/>
              </w:rPr>
              <w:t>No</w:t>
            </w:r>
            <w:r w:rsidRPr="000C20CD">
              <w:rPr>
                <w:rFonts w:ascii="Arial" w:hAnsi="Arial" w:cs="Arial"/>
                <w:bCs/>
                <w:sz w:val="20"/>
                <w:szCs w:val="20"/>
                <w:lang w:val="el-GR"/>
              </w:rPr>
              <w:t xml:space="preserve">. </w:t>
            </w:r>
            <w:r w:rsidRPr="000C20CD">
              <w:rPr>
                <w:rFonts w:ascii="Arial" w:hAnsi="Arial" w:cs="Arial"/>
                <w:bCs/>
                <w:sz w:val="20"/>
                <w:szCs w:val="20"/>
              </w:rPr>
              <w:t>of applications</w:t>
            </w:r>
          </w:p>
          <w:p w:rsidR="00D84247" w:rsidRPr="000C20CD" w:rsidRDefault="00D84247" w:rsidP="00D84247">
            <w:pPr>
              <w:spacing w:after="0" w:line="240" w:lineRule="auto"/>
              <w:rPr>
                <w:rFonts w:ascii="Arial" w:hAnsi="Arial" w:cs="Arial"/>
                <w:bCs/>
                <w:sz w:val="20"/>
                <w:szCs w:val="20"/>
                <w:lang w:val="el-GR"/>
              </w:rPr>
            </w:pPr>
          </w:p>
        </w:tc>
        <w:tc>
          <w:tcPr>
            <w:tcW w:w="991" w:type="dxa"/>
            <w:vMerge w:val="restart"/>
            <w:tcBorders>
              <w:top w:val="single" w:sz="4" w:space="0" w:color="000000" w:themeColor="text1"/>
              <w:left w:val="single" w:sz="4" w:space="0" w:color="000000" w:themeColor="text1"/>
              <w:right w:val="single" w:sz="4" w:space="0" w:color="000000" w:themeColor="text1"/>
            </w:tcBorders>
          </w:tcPr>
          <w:p w:rsidR="00D84247" w:rsidRPr="000C20CD" w:rsidRDefault="00D84247" w:rsidP="00D84247">
            <w:pPr>
              <w:spacing w:after="0" w:line="240" w:lineRule="auto"/>
              <w:rPr>
                <w:rFonts w:ascii="Arial" w:hAnsi="Arial" w:cs="Arial"/>
                <w:bCs/>
                <w:sz w:val="20"/>
                <w:szCs w:val="20"/>
              </w:rPr>
            </w:pPr>
            <w:r w:rsidRPr="000C20CD">
              <w:rPr>
                <w:rFonts w:ascii="Arial" w:hAnsi="Arial" w:cs="Arial"/>
                <w:bCs/>
                <w:sz w:val="20"/>
                <w:szCs w:val="20"/>
              </w:rPr>
              <w:t xml:space="preserve">No. of units </w:t>
            </w:r>
          </w:p>
        </w:tc>
        <w:tc>
          <w:tcPr>
            <w:tcW w:w="1668"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84247" w:rsidRDefault="00D84247" w:rsidP="00D84247">
            <w:pPr>
              <w:spacing w:after="0" w:line="240" w:lineRule="auto"/>
              <w:jc w:val="center"/>
              <w:rPr>
                <w:rFonts w:ascii="Arial" w:hAnsi="Arial" w:cs="Arial"/>
                <w:bCs/>
                <w:sz w:val="20"/>
                <w:szCs w:val="20"/>
              </w:rPr>
            </w:pPr>
            <w:r w:rsidRPr="00D84247">
              <w:rPr>
                <w:rFonts w:ascii="Arial" w:hAnsi="Arial" w:cs="Arial"/>
                <w:bCs/>
                <w:sz w:val="20"/>
                <w:szCs w:val="20"/>
              </w:rPr>
              <w:t>Units’ value</w:t>
            </w:r>
          </w:p>
          <w:p w:rsidR="00D84247" w:rsidRPr="00D84247" w:rsidRDefault="00D84247" w:rsidP="00D84247">
            <w:pPr>
              <w:spacing w:after="0" w:line="240" w:lineRule="auto"/>
              <w:jc w:val="center"/>
              <w:rPr>
                <w:rFonts w:ascii="Arial" w:hAnsi="Arial" w:cs="Arial"/>
                <w:bCs/>
                <w:sz w:val="20"/>
                <w:szCs w:val="20"/>
                <w:lang w:val="el-GR"/>
              </w:rPr>
            </w:pPr>
          </w:p>
        </w:tc>
      </w:tr>
      <w:tr w:rsidR="000C20CD" w:rsidTr="000C20CD">
        <w:trPr>
          <w:trHeight w:val="870"/>
        </w:trPr>
        <w:tc>
          <w:tcPr>
            <w:tcW w:w="550" w:type="dxa"/>
            <w:vMerge/>
            <w:tcBorders>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816" w:type="dxa"/>
            <w:vMerge/>
            <w:tcBorders>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72" w:type="dxa"/>
            <w:vMerge/>
            <w:tcBorders>
              <w:left w:val="single" w:sz="4" w:space="0" w:color="000000" w:themeColor="text1"/>
              <w:bottom w:val="single" w:sz="4" w:space="0" w:color="000000" w:themeColor="text1"/>
              <w:right w:val="single" w:sz="4" w:space="0" w:color="000000" w:themeColor="text1"/>
            </w:tcBorders>
          </w:tcPr>
          <w:p w:rsidR="000C20CD" w:rsidRPr="00904233" w:rsidRDefault="000C20CD" w:rsidP="00D84247">
            <w:pPr>
              <w:keepNext/>
              <w:spacing w:after="0" w:line="240" w:lineRule="auto"/>
              <w:jc w:val="center"/>
              <w:outlineLvl w:val="0"/>
              <w:rPr>
                <w:rFonts w:ascii="Arial" w:hAnsi="Arial" w:cs="Arial"/>
                <w:b/>
                <w:bCs/>
                <w:sz w:val="20"/>
                <w:szCs w:val="20"/>
              </w:rPr>
            </w:pPr>
          </w:p>
        </w:tc>
        <w:tc>
          <w:tcPr>
            <w:tcW w:w="695" w:type="dxa"/>
            <w:vMerge/>
            <w:tcBorders>
              <w:left w:val="single" w:sz="4" w:space="0" w:color="000000" w:themeColor="text1"/>
              <w:bottom w:val="single" w:sz="4" w:space="0" w:color="000000" w:themeColor="text1"/>
              <w:right w:val="single" w:sz="4" w:space="0" w:color="000000" w:themeColor="text1"/>
            </w:tcBorders>
          </w:tcPr>
          <w:p w:rsidR="000C20CD" w:rsidRPr="00904233" w:rsidRDefault="000C20CD" w:rsidP="00D84247">
            <w:pPr>
              <w:keepNext/>
              <w:spacing w:after="0" w:line="240" w:lineRule="auto"/>
              <w:jc w:val="center"/>
              <w:outlineLvl w:val="0"/>
              <w:rPr>
                <w:rFonts w:ascii="Arial" w:hAnsi="Arial" w:cs="Arial"/>
                <w:b/>
                <w:bCs/>
                <w:sz w:val="20"/>
                <w:szCs w:val="20"/>
              </w:rPr>
            </w:pPr>
          </w:p>
        </w:tc>
        <w:tc>
          <w:tcPr>
            <w:tcW w:w="983" w:type="dxa"/>
            <w:vMerge/>
            <w:tcBorders>
              <w:left w:val="single" w:sz="4" w:space="0" w:color="000000" w:themeColor="text1"/>
              <w:bottom w:val="single" w:sz="4" w:space="0" w:color="000000" w:themeColor="text1"/>
              <w:right w:val="single" w:sz="4" w:space="0" w:color="000000" w:themeColor="text1"/>
            </w:tcBorders>
          </w:tcPr>
          <w:p w:rsidR="000C20CD" w:rsidRPr="00904233" w:rsidRDefault="000C20CD" w:rsidP="00D84247">
            <w:pPr>
              <w:keepNext/>
              <w:spacing w:after="0" w:line="240" w:lineRule="auto"/>
              <w:jc w:val="center"/>
              <w:outlineLvl w:val="0"/>
              <w:rPr>
                <w:rFonts w:ascii="Arial" w:hAnsi="Arial" w:cs="Arial"/>
                <w:b/>
                <w:bCs/>
                <w:sz w:val="20"/>
                <w:szCs w:val="20"/>
              </w:rPr>
            </w:pPr>
          </w:p>
        </w:tc>
        <w:tc>
          <w:tcPr>
            <w:tcW w:w="1383" w:type="dxa"/>
            <w:vMerge/>
            <w:tcBorders>
              <w:left w:val="single" w:sz="4" w:space="0" w:color="000000" w:themeColor="text1"/>
              <w:bottom w:val="single" w:sz="4" w:space="0" w:color="000000" w:themeColor="text1"/>
              <w:right w:val="single" w:sz="4" w:space="0" w:color="000000" w:themeColor="text1"/>
            </w:tcBorders>
          </w:tcPr>
          <w:p w:rsidR="000C20CD" w:rsidRPr="00904233" w:rsidRDefault="000C20CD" w:rsidP="00D84247">
            <w:pPr>
              <w:spacing w:after="0" w:line="240" w:lineRule="auto"/>
              <w:rPr>
                <w:rFonts w:ascii="Arial" w:hAnsi="Arial" w:cs="Arial"/>
                <w:b/>
                <w:bCs/>
                <w:sz w:val="20"/>
                <w:szCs w:val="20"/>
              </w:rPr>
            </w:pPr>
          </w:p>
        </w:tc>
        <w:tc>
          <w:tcPr>
            <w:tcW w:w="991" w:type="dxa"/>
            <w:vMerge/>
            <w:tcBorders>
              <w:left w:val="single" w:sz="4" w:space="0" w:color="000000" w:themeColor="text1"/>
              <w:bottom w:val="single" w:sz="4" w:space="0" w:color="000000" w:themeColor="text1"/>
              <w:right w:val="single" w:sz="4" w:space="0" w:color="000000" w:themeColor="text1"/>
            </w:tcBorders>
          </w:tcPr>
          <w:p w:rsidR="000C20CD" w:rsidRPr="00904233" w:rsidRDefault="000C20CD" w:rsidP="00D84247">
            <w:pPr>
              <w:spacing w:after="0" w:line="240" w:lineRule="auto"/>
              <w:rPr>
                <w:rFonts w:ascii="Arial" w:hAnsi="Arial" w:cs="Arial"/>
                <w:b/>
                <w:bCs/>
                <w:sz w:val="20"/>
                <w:szCs w:val="20"/>
              </w:rPr>
            </w:pPr>
          </w:p>
        </w:tc>
        <w:tc>
          <w:tcPr>
            <w:tcW w:w="1065" w:type="dxa"/>
            <w:tcBorders>
              <w:top w:val="single" w:sz="4" w:space="0" w:color="auto"/>
              <w:left w:val="single" w:sz="4" w:space="0" w:color="000000" w:themeColor="text1"/>
              <w:bottom w:val="single" w:sz="4" w:space="0" w:color="000000" w:themeColor="text1"/>
              <w:right w:val="single" w:sz="4" w:space="0" w:color="auto"/>
            </w:tcBorders>
          </w:tcPr>
          <w:p w:rsidR="000C20CD" w:rsidRPr="00D84247" w:rsidRDefault="000C20CD" w:rsidP="005E3B01">
            <w:pPr>
              <w:spacing w:after="0" w:line="240" w:lineRule="auto"/>
              <w:rPr>
                <w:rFonts w:ascii="Arial" w:hAnsi="Arial" w:cs="Arial"/>
                <w:bCs/>
                <w:sz w:val="20"/>
                <w:szCs w:val="20"/>
              </w:rPr>
            </w:pPr>
            <w:r w:rsidRPr="00D84247">
              <w:rPr>
                <w:rFonts w:ascii="Arial" w:hAnsi="Arial" w:cs="Arial"/>
                <w:bCs/>
                <w:sz w:val="20"/>
                <w:szCs w:val="20"/>
              </w:rPr>
              <w:t>In unit’s currency of issue</w:t>
            </w:r>
          </w:p>
        </w:tc>
        <w:tc>
          <w:tcPr>
            <w:tcW w:w="685" w:type="dxa"/>
            <w:tcBorders>
              <w:top w:val="single" w:sz="4" w:space="0" w:color="auto"/>
              <w:left w:val="single" w:sz="4" w:space="0" w:color="auto"/>
              <w:bottom w:val="single" w:sz="4" w:space="0" w:color="000000" w:themeColor="text1"/>
              <w:right w:val="single" w:sz="4" w:space="0" w:color="000000" w:themeColor="text1"/>
            </w:tcBorders>
          </w:tcPr>
          <w:p w:rsidR="000C20CD" w:rsidRPr="00D84247" w:rsidRDefault="000C20CD" w:rsidP="005E3B01">
            <w:pPr>
              <w:spacing w:after="0" w:line="240" w:lineRule="auto"/>
              <w:rPr>
                <w:rFonts w:ascii="Arial" w:hAnsi="Arial" w:cs="Arial"/>
                <w:bCs/>
                <w:sz w:val="20"/>
                <w:szCs w:val="20"/>
              </w:rPr>
            </w:pPr>
            <w:r w:rsidRPr="00D84247">
              <w:rPr>
                <w:rFonts w:ascii="Arial" w:hAnsi="Arial" w:cs="Arial"/>
                <w:bCs/>
                <w:sz w:val="20"/>
                <w:szCs w:val="20"/>
              </w:rPr>
              <w:t>In</w:t>
            </w:r>
          </w:p>
          <w:p w:rsidR="000C20CD" w:rsidRPr="00D84247" w:rsidRDefault="000C20CD" w:rsidP="005E3B01">
            <w:pPr>
              <w:spacing w:after="0" w:line="240" w:lineRule="auto"/>
              <w:rPr>
                <w:rFonts w:ascii="Arial" w:hAnsi="Arial" w:cs="Arial"/>
                <w:bCs/>
                <w:sz w:val="20"/>
                <w:szCs w:val="20"/>
                <w:lang w:val="el-GR"/>
              </w:rPr>
            </w:pPr>
            <w:r w:rsidRPr="00D84247">
              <w:rPr>
                <w:rFonts w:ascii="Arial" w:hAnsi="Arial" w:cs="Arial"/>
                <w:bCs/>
                <w:sz w:val="20"/>
                <w:szCs w:val="20"/>
                <w:lang w:val="el-GR"/>
              </w:rPr>
              <w:t xml:space="preserve"> €</w:t>
            </w:r>
          </w:p>
          <w:p w:rsidR="000C20CD" w:rsidRPr="00D84247" w:rsidRDefault="000C20CD" w:rsidP="005E3B01">
            <w:pPr>
              <w:spacing w:after="0" w:line="240" w:lineRule="auto"/>
              <w:jc w:val="center"/>
              <w:rPr>
                <w:rFonts w:ascii="Arial" w:hAnsi="Arial" w:cs="Arial"/>
                <w:bCs/>
                <w:sz w:val="20"/>
                <w:szCs w:val="20"/>
                <w:lang w:val="el-GR"/>
              </w:rPr>
            </w:pPr>
          </w:p>
        </w:tc>
        <w:tc>
          <w:tcPr>
            <w:tcW w:w="1383" w:type="dxa"/>
            <w:vMerge/>
            <w:tcBorders>
              <w:left w:val="single" w:sz="4" w:space="0" w:color="000000" w:themeColor="text1"/>
              <w:bottom w:val="single" w:sz="4" w:space="0" w:color="000000" w:themeColor="text1"/>
              <w:right w:val="single" w:sz="4" w:space="0" w:color="000000" w:themeColor="text1"/>
            </w:tcBorders>
          </w:tcPr>
          <w:p w:rsidR="000C20CD" w:rsidRPr="00D84247" w:rsidRDefault="000C20CD" w:rsidP="00D84247">
            <w:pPr>
              <w:spacing w:after="0" w:line="240" w:lineRule="auto"/>
              <w:rPr>
                <w:rFonts w:ascii="Arial" w:hAnsi="Arial" w:cs="Arial"/>
                <w:bCs/>
                <w:sz w:val="20"/>
                <w:szCs w:val="20"/>
              </w:rPr>
            </w:pPr>
          </w:p>
        </w:tc>
        <w:tc>
          <w:tcPr>
            <w:tcW w:w="991" w:type="dxa"/>
            <w:vMerge/>
            <w:tcBorders>
              <w:left w:val="single" w:sz="4" w:space="0" w:color="000000" w:themeColor="text1"/>
              <w:bottom w:val="single" w:sz="4" w:space="0" w:color="000000" w:themeColor="text1"/>
              <w:right w:val="single" w:sz="4" w:space="0" w:color="000000" w:themeColor="text1"/>
            </w:tcBorders>
          </w:tcPr>
          <w:p w:rsidR="000C20CD" w:rsidRPr="00D84247" w:rsidRDefault="000C20CD" w:rsidP="00D84247">
            <w:pPr>
              <w:spacing w:after="0" w:line="240" w:lineRule="auto"/>
              <w:rPr>
                <w:rFonts w:ascii="Arial" w:hAnsi="Arial" w:cs="Arial"/>
                <w:bCs/>
                <w:sz w:val="20"/>
                <w:szCs w:val="20"/>
              </w:rPr>
            </w:pPr>
          </w:p>
        </w:tc>
        <w:tc>
          <w:tcPr>
            <w:tcW w:w="990" w:type="dxa"/>
            <w:gridSpan w:val="2"/>
            <w:tcBorders>
              <w:top w:val="single" w:sz="4" w:space="0" w:color="auto"/>
              <w:left w:val="single" w:sz="4" w:space="0" w:color="000000" w:themeColor="text1"/>
              <w:bottom w:val="single" w:sz="4" w:space="0" w:color="000000" w:themeColor="text1"/>
              <w:right w:val="single" w:sz="4" w:space="0" w:color="auto"/>
            </w:tcBorders>
          </w:tcPr>
          <w:p w:rsidR="000C20CD" w:rsidRPr="00D84247" w:rsidRDefault="000C20CD" w:rsidP="005E3B01">
            <w:pPr>
              <w:spacing w:after="0" w:line="240" w:lineRule="auto"/>
              <w:rPr>
                <w:rFonts w:ascii="Arial" w:hAnsi="Arial" w:cs="Arial"/>
                <w:bCs/>
                <w:sz w:val="20"/>
                <w:szCs w:val="20"/>
              </w:rPr>
            </w:pPr>
            <w:r w:rsidRPr="00D84247">
              <w:rPr>
                <w:rFonts w:ascii="Arial" w:hAnsi="Arial" w:cs="Arial"/>
                <w:bCs/>
                <w:sz w:val="20"/>
                <w:szCs w:val="20"/>
              </w:rPr>
              <w:t>In unit’s currency of issue</w:t>
            </w:r>
          </w:p>
        </w:tc>
        <w:tc>
          <w:tcPr>
            <w:tcW w:w="678" w:type="dxa"/>
            <w:tcBorders>
              <w:top w:val="single" w:sz="4" w:space="0" w:color="auto"/>
              <w:left w:val="single" w:sz="4" w:space="0" w:color="auto"/>
              <w:bottom w:val="single" w:sz="4" w:space="0" w:color="000000" w:themeColor="text1"/>
              <w:right w:val="single" w:sz="4" w:space="0" w:color="000000" w:themeColor="text1"/>
            </w:tcBorders>
          </w:tcPr>
          <w:p w:rsidR="000C20CD" w:rsidRPr="00D84247" w:rsidRDefault="000C20CD" w:rsidP="005E3B01">
            <w:pPr>
              <w:spacing w:after="0" w:line="240" w:lineRule="auto"/>
              <w:rPr>
                <w:rFonts w:ascii="Arial" w:hAnsi="Arial" w:cs="Arial"/>
                <w:bCs/>
                <w:sz w:val="20"/>
                <w:szCs w:val="20"/>
              </w:rPr>
            </w:pPr>
            <w:r w:rsidRPr="00D84247">
              <w:rPr>
                <w:rFonts w:ascii="Arial" w:hAnsi="Arial" w:cs="Arial"/>
                <w:bCs/>
                <w:sz w:val="20"/>
                <w:szCs w:val="20"/>
              </w:rPr>
              <w:t>In</w:t>
            </w:r>
          </w:p>
          <w:p w:rsidR="000C20CD" w:rsidRPr="00D84247" w:rsidRDefault="000C20CD" w:rsidP="005E3B01">
            <w:pPr>
              <w:spacing w:after="0" w:line="240" w:lineRule="auto"/>
              <w:rPr>
                <w:rFonts w:ascii="Arial" w:hAnsi="Arial" w:cs="Arial"/>
                <w:bCs/>
                <w:sz w:val="20"/>
                <w:szCs w:val="20"/>
                <w:lang w:val="el-GR"/>
              </w:rPr>
            </w:pPr>
            <w:r w:rsidRPr="00D84247">
              <w:rPr>
                <w:rFonts w:ascii="Arial" w:hAnsi="Arial" w:cs="Arial"/>
                <w:bCs/>
                <w:sz w:val="20"/>
                <w:szCs w:val="20"/>
                <w:lang w:val="el-GR"/>
              </w:rPr>
              <w:t xml:space="preserve"> €</w:t>
            </w:r>
          </w:p>
          <w:p w:rsidR="000C20CD" w:rsidRPr="00D84247" w:rsidRDefault="000C20CD" w:rsidP="005E3B01">
            <w:pPr>
              <w:spacing w:after="0" w:line="240" w:lineRule="auto"/>
              <w:jc w:val="center"/>
              <w:rPr>
                <w:rFonts w:ascii="Arial" w:hAnsi="Arial" w:cs="Arial"/>
                <w:bCs/>
                <w:sz w:val="20"/>
                <w:szCs w:val="20"/>
                <w:lang w:val="el-GR"/>
              </w:rPr>
            </w:pPr>
          </w:p>
        </w:tc>
      </w:tr>
      <w:tr w:rsidR="000C20CD" w:rsidTr="000C20CD">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Pr="00904233" w:rsidRDefault="000C20CD" w:rsidP="00D84247">
            <w:pPr>
              <w:keepNext/>
              <w:spacing w:after="0" w:line="240" w:lineRule="auto"/>
              <w:jc w:val="center"/>
              <w:outlineLvl w:val="0"/>
              <w:rPr>
                <w:rFonts w:ascii="Arial" w:hAnsi="Arial" w:cs="Arial"/>
                <w:b/>
                <w:bCs/>
                <w:sz w:val="20"/>
                <w:szCs w:val="20"/>
                <w:lang w:val="el-GR"/>
              </w:rPr>
            </w:pP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Pr="00904233" w:rsidRDefault="000C20CD" w:rsidP="00D84247">
            <w:pPr>
              <w:keepNext/>
              <w:spacing w:after="0" w:line="240" w:lineRule="auto"/>
              <w:jc w:val="center"/>
              <w:outlineLvl w:val="0"/>
              <w:rPr>
                <w:rFonts w:ascii="Arial" w:hAnsi="Arial" w:cs="Arial"/>
                <w:b/>
                <w:bCs/>
                <w:sz w:val="20"/>
                <w:szCs w:val="20"/>
                <w:lang w:val="el-GR"/>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Pr="00904233" w:rsidRDefault="000C20CD" w:rsidP="00D84247">
            <w:pPr>
              <w:keepNext/>
              <w:spacing w:after="0" w:line="240" w:lineRule="auto"/>
              <w:jc w:val="center"/>
              <w:outlineLvl w:val="0"/>
              <w:rPr>
                <w:rFonts w:ascii="Arial" w:hAnsi="Arial" w:cs="Arial"/>
                <w:b/>
                <w:bCs/>
                <w:sz w:val="20"/>
                <w:szCs w:val="20"/>
                <w:lang w:val="el-GR"/>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r>
      <w:tr w:rsidR="000C20CD" w:rsidTr="000C20CD">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r>
      <w:tr w:rsidR="000C20CD" w:rsidTr="000C20CD">
        <w:tc>
          <w:tcPr>
            <w:tcW w:w="40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20CD" w:rsidRDefault="000C20CD" w:rsidP="00D84247">
            <w:pPr>
              <w:autoSpaceDE w:val="0"/>
              <w:autoSpaceDN w:val="0"/>
              <w:adjustRightInd w:val="0"/>
              <w:spacing w:before="200"/>
              <w:jc w:val="both"/>
              <w:rPr>
                <w:rFonts w:ascii="Arial" w:eastAsia="ArialMT" w:hAnsi="Arial" w:cs="Arial"/>
                <w:sz w:val="20"/>
                <w:szCs w:val="20"/>
              </w:rPr>
            </w:pPr>
            <w:r>
              <w:rPr>
                <w:rFonts w:ascii="Arial" w:eastAsia="ArialMT" w:hAnsi="Arial" w:cs="Arial"/>
                <w:sz w:val="20"/>
                <w:szCs w:val="20"/>
              </w:rPr>
              <w:t xml:space="preserve">                                                TOTAL: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c>
          <w:tcPr>
            <w:tcW w:w="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Default="000C20CD" w:rsidP="00D84247">
            <w:pPr>
              <w:autoSpaceDE w:val="0"/>
              <w:autoSpaceDN w:val="0"/>
              <w:adjustRightInd w:val="0"/>
              <w:spacing w:before="200"/>
              <w:jc w:val="both"/>
              <w:rPr>
                <w:rFonts w:ascii="Arial" w:eastAsia="ArialMT" w:hAnsi="Arial" w:cs="Arial"/>
                <w:sz w:val="20"/>
                <w:szCs w:val="20"/>
              </w:rPr>
            </w:pPr>
          </w:p>
        </w:tc>
      </w:tr>
      <w:tr w:rsidR="000C20CD" w:rsidRPr="00D968F9" w:rsidTr="000C20CD">
        <w:trPr>
          <w:trHeight w:val="1090"/>
        </w:trPr>
        <w:tc>
          <w:tcPr>
            <w:tcW w:w="1218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0CD" w:rsidRPr="00D968F9" w:rsidRDefault="000C20CD" w:rsidP="00D84247">
            <w:pPr>
              <w:tabs>
                <w:tab w:val="left" w:pos="6527"/>
              </w:tabs>
              <w:spacing w:after="0" w:line="240" w:lineRule="auto"/>
              <w:rPr>
                <w:rFonts w:ascii="Arial" w:hAnsi="Arial" w:cs="Arial"/>
                <w:bCs/>
                <w:sz w:val="20"/>
                <w:szCs w:val="20"/>
              </w:rPr>
            </w:pPr>
          </w:p>
          <w:p w:rsidR="000C20CD" w:rsidRPr="00D968F9" w:rsidRDefault="000C20CD" w:rsidP="00D84247">
            <w:pPr>
              <w:tabs>
                <w:tab w:val="left" w:pos="6527"/>
              </w:tabs>
              <w:spacing w:after="0" w:line="240" w:lineRule="auto"/>
              <w:rPr>
                <w:rFonts w:ascii="Arial" w:hAnsi="Arial" w:cs="Arial"/>
                <w:bCs/>
                <w:sz w:val="20"/>
                <w:szCs w:val="20"/>
              </w:rPr>
            </w:pPr>
            <w:r w:rsidRPr="00D968F9">
              <w:rPr>
                <w:rFonts w:ascii="Arial" w:hAnsi="Arial" w:cs="Arial"/>
                <w:bCs/>
                <w:sz w:val="20"/>
                <w:szCs w:val="20"/>
              </w:rPr>
              <w:t>Declaration:</w:t>
            </w:r>
          </w:p>
          <w:p w:rsidR="000C20CD" w:rsidRPr="00D968F9" w:rsidRDefault="000C20CD" w:rsidP="00D84247">
            <w:pPr>
              <w:autoSpaceDE w:val="0"/>
              <w:autoSpaceDN w:val="0"/>
              <w:adjustRightInd w:val="0"/>
              <w:spacing w:after="0" w:line="240" w:lineRule="auto"/>
              <w:jc w:val="both"/>
              <w:rPr>
                <w:rFonts w:ascii="Arial" w:hAnsi="Arial" w:cs="Arial"/>
                <w:i/>
                <w:iCs/>
                <w:sz w:val="20"/>
                <w:szCs w:val="20"/>
              </w:rPr>
            </w:pPr>
            <w:r w:rsidRPr="00D968F9">
              <w:rPr>
                <w:rFonts w:ascii="Arial" w:hAnsi="Arial" w:cs="Arial"/>
                <w:i/>
                <w:iCs/>
                <w:sz w:val="20"/>
                <w:szCs w:val="20"/>
              </w:rPr>
              <w:t>I hereby declare and confirm that I am a person authorized to sign the said table on behalf of the company and to the best of my knowledge and belief the information included in the said table is correct and complete.</w:t>
            </w:r>
          </w:p>
          <w:p w:rsidR="000C20CD" w:rsidRPr="00D968F9" w:rsidRDefault="000C20CD" w:rsidP="00D84247">
            <w:pPr>
              <w:keepNext/>
              <w:spacing w:after="0" w:line="240" w:lineRule="auto"/>
              <w:outlineLvl w:val="1"/>
              <w:rPr>
                <w:rFonts w:ascii="Arial" w:hAnsi="Arial" w:cs="Arial"/>
                <w:bCs/>
                <w:sz w:val="20"/>
                <w:szCs w:val="20"/>
              </w:rPr>
            </w:pPr>
          </w:p>
          <w:p w:rsidR="000C20CD" w:rsidRPr="00D968F9" w:rsidRDefault="000C20CD" w:rsidP="00D84247">
            <w:pPr>
              <w:spacing w:after="0" w:line="240" w:lineRule="auto"/>
              <w:rPr>
                <w:rFonts w:ascii="Arial" w:hAnsi="Arial" w:cs="Arial"/>
                <w:bCs/>
                <w:sz w:val="20"/>
                <w:szCs w:val="20"/>
              </w:rPr>
            </w:pPr>
            <w:r>
              <w:rPr>
                <w:rFonts w:ascii="Arial" w:hAnsi="Arial" w:cs="Arial"/>
                <w:bCs/>
                <w:sz w:val="20"/>
                <w:szCs w:val="20"/>
              </w:rPr>
              <w:t xml:space="preserve"> </w:t>
            </w:r>
            <w:r w:rsidRPr="00D968F9">
              <w:rPr>
                <w:rFonts w:ascii="Arial" w:hAnsi="Arial" w:cs="Arial"/>
                <w:bCs/>
                <w:sz w:val="20"/>
                <w:szCs w:val="20"/>
              </w:rPr>
              <w:t xml:space="preserve"> ………………………………………    </w:t>
            </w:r>
            <w:r>
              <w:rPr>
                <w:rFonts w:ascii="Arial" w:hAnsi="Arial" w:cs="Arial"/>
                <w:bCs/>
                <w:sz w:val="20"/>
                <w:szCs w:val="20"/>
              </w:rPr>
              <w:t xml:space="preserve">   </w:t>
            </w:r>
            <w:r w:rsidRPr="00D968F9">
              <w:rPr>
                <w:rFonts w:ascii="Arial" w:hAnsi="Arial" w:cs="Arial"/>
                <w:bCs/>
                <w:sz w:val="20"/>
                <w:szCs w:val="20"/>
              </w:rPr>
              <w:t xml:space="preserve">………………………    </w:t>
            </w:r>
            <w:r>
              <w:rPr>
                <w:rFonts w:ascii="Arial" w:hAnsi="Arial" w:cs="Arial"/>
                <w:bCs/>
                <w:sz w:val="20"/>
                <w:szCs w:val="20"/>
              </w:rPr>
              <w:t xml:space="preserve">    </w:t>
            </w:r>
            <w:r w:rsidRPr="00D968F9">
              <w:rPr>
                <w:rFonts w:ascii="Arial" w:hAnsi="Arial" w:cs="Arial"/>
                <w:bCs/>
                <w:sz w:val="20"/>
                <w:szCs w:val="20"/>
              </w:rPr>
              <w:t xml:space="preserve">  …………………      …………………..                           </w:t>
            </w:r>
          </w:p>
          <w:p w:rsidR="000C20CD" w:rsidRPr="00D968F9" w:rsidRDefault="000C20CD" w:rsidP="00D84247">
            <w:pPr>
              <w:spacing w:after="0" w:line="240" w:lineRule="auto"/>
              <w:rPr>
                <w:rFonts w:ascii="Arial" w:hAnsi="Arial" w:cs="Arial"/>
                <w:bCs/>
                <w:sz w:val="20"/>
                <w:szCs w:val="20"/>
              </w:rPr>
            </w:pPr>
            <w:r>
              <w:rPr>
                <w:rFonts w:ascii="Arial" w:hAnsi="Arial" w:cs="Arial"/>
                <w:bCs/>
                <w:sz w:val="20"/>
                <w:szCs w:val="20"/>
              </w:rPr>
              <w:t xml:space="preserve">    </w:t>
            </w:r>
            <w:r w:rsidRPr="00D968F9">
              <w:rPr>
                <w:rFonts w:ascii="Arial" w:hAnsi="Arial" w:cs="Arial"/>
                <w:bCs/>
                <w:sz w:val="20"/>
                <w:szCs w:val="20"/>
              </w:rPr>
              <w:t>FULL NAME</w:t>
            </w:r>
            <w:r w:rsidRPr="00D968F9">
              <w:rPr>
                <w:rFonts w:ascii="Arial" w:hAnsi="Arial" w:cs="Arial"/>
                <w:bCs/>
                <w:sz w:val="20"/>
                <w:szCs w:val="20"/>
              </w:rPr>
              <w:tab/>
            </w:r>
            <w:r w:rsidRPr="00D968F9">
              <w:rPr>
                <w:rFonts w:ascii="Arial" w:hAnsi="Arial" w:cs="Arial"/>
                <w:bCs/>
                <w:sz w:val="20"/>
                <w:szCs w:val="20"/>
              </w:rPr>
              <w:tab/>
              <w:t xml:space="preserve">             </w:t>
            </w:r>
            <w:r>
              <w:rPr>
                <w:rFonts w:ascii="Arial" w:hAnsi="Arial" w:cs="Arial"/>
                <w:bCs/>
                <w:sz w:val="20"/>
                <w:szCs w:val="20"/>
              </w:rPr>
              <w:t xml:space="preserve">             </w:t>
            </w:r>
            <w:r w:rsidRPr="00D968F9">
              <w:rPr>
                <w:rFonts w:ascii="Arial" w:hAnsi="Arial" w:cs="Arial"/>
                <w:bCs/>
                <w:sz w:val="20"/>
                <w:szCs w:val="20"/>
              </w:rPr>
              <w:t xml:space="preserve">     </w:t>
            </w:r>
            <w:r>
              <w:rPr>
                <w:rFonts w:ascii="Arial" w:hAnsi="Arial" w:cs="Arial"/>
                <w:bCs/>
                <w:sz w:val="20"/>
                <w:szCs w:val="20"/>
              </w:rPr>
              <w:t xml:space="preserve">  </w:t>
            </w:r>
            <w:r w:rsidRPr="00D968F9">
              <w:rPr>
                <w:rFonts w:ascii="Arial" w:hAnsi="Arial" w:cs="Arial"/>
                <w:bCs/>
                <w:sz w:val="20"/>
                <w:szCs w:val="20"/>
              </w:rPr>
              <w:t xml:space="preserve">SIGNATURE </w:t>
            </w:r>
            <w:r>
              <w:rPr>
                <w:rFonts w:ascii="Arial" w:hAnsi="Arial" w:cs="Arial"/>
                <w:bCs/>
                <w:sz w:val="20"/>
                <w:szCs w:val="20"/>
              </w:rPr>
              <w:t xml:space="preserve">              </w:t>
            </w:r>
            <w:r w:rsidRPr="00D968F9">
              <w:rPr>
                <w:rFonts w:ascii="Arial" w:hAnsi="Arial" w:cs="Arial"/>
                <w:bCs/>
                <w:sz w:val="20"/>
                <w:szCs w:val="20"/>
              </w:rPr>
              <w:t xml:space="preserve">Post/Capacity            DATE </w:t>
            </w:r>
          </w:p>
          <w:p w:rsidR="000C20CD" w:rsidRPr="00D968F9" w:rsidRDefault="000C20CD" w:rsidP="00D84247">
            <w:pPr>
              <w:autoSpaceDE w:val="0"/>
              <w:autoSpaceDN w:val="0"/>
              <w:adjustRightInd w:val="0"/>
              <w:spacing w:after="0" w:line="240" w:lineRule="auto"/>
              <w:jc w:val="both"/>
              <w:rPr>
                <w:rFonts w:ascii="Arial" w:eastAsia="ArialMT" w:hAnsi="Arial" w:cs="Arial"/>
                <w:sz w:val="20"/>
                <w:szCs w:val="20"/>
                <w:lang w:val="el-GR"/>
              </w:rPr>
            </w:pPr>
            <w:r>
              <w:rPr>
                <w:rFonts w:ascii="Arial" w:hAnsi="Arial" w:cs="Arial"/>
                <w:bCs/>
                <w:sz w:val="20"/>
                <w:szCs w:val="20"/>
              </w:rPr>
              <w:t xml:space="preserve">    </w:t>
            </w:r>
            <w:r w:rsidRPr="00D968F9">
              <w:rPr>
                <w:rFonts w:ascii="Arial" w:hAnsi="Arial" w:cs="Arial"/>
                <w:bCs/>
                <w:sz w:val="20"/>
                <w:szCs w:val="20"/>
              </w:rPr>
              <w:t>Legal representative of Distributor</w:t>
            </w:r>
          </w:p>
          <w:p w:rsidR="000C20CD" w:rsidRDefault="000C20CD" w:rsidP="00D84247">
            <w:pPr>
              <w:autoSpaceDE w:val="0"/>
              <w:autoSpaceDN w:val="0"/>
              <w:adjustRightInd w:val="0"/>
              <w:spacing w:before="200"/>
              <w:jc w:val="both"/>
              <w:rPr>
                <w:rFonts w:ascii="Arial" w:eastAsia="ArialMT" w:hAnsi="Arial" w:cs="Arial"/>
                <w:sz w:val="20"/>
                <w:szCs w:val="20"/>
                <w:lang w:val="el-GR"/>
              </w:rPr>
            </w:pPr>
            <w:r>
              <w:rPr>
                <w:rFonts w:ascii="Arial" w:eastAsia="ArialMT" w:hAnsi="Arial" w:cs="Arial"/>
                <w:sz w:val="20"/>
                <w:szCs w:val="20"/>
                <w:lang w:val="el-GR"/>
              </w:rPr>
              <w:t xml:space="preserve"> </w:t>
            </w:r>
          </w:p>
        </w:tc>
      </w:tr>
    </w:tbl>
    <w:p w:rsidR="00734C1B" w:rsidRDefault="00734C1B" w:rsidP="001C06C6">
      <w:pPr>
        <w:autoSpaceDE w:val="0"/>
        <w:autoSpaceDN w:val="0"/>
        <w:adjustRightInd w:val="0"/>
        <w:spacing w:before="200" w:after="0" w:line="240" w:lineRule="auto"/>
        <w:jc w:val="both"/>
        <w:rPr>
          <w:rFonts w:ascii="Arial" w:eastAsia="ArialMT" w:hAnsi="Arial" w:cs="Arial"/>
          <w:sz w:val="20"/>
          <w:szCs w:val="20"/>
        </w:rPr>
      </w:pPr>
    </w:p>
    <w:p w:rsidR="001C06C6" w:rsidRDefault="001C06C6" w:rsidP="001C06C6">
      <w:pPr>
        <w:autoSpaceDE w:val="0"/>
        <w:autoSpaceDN w:val="0"/>
        <w:adjustRightInd w:val="0"/>
        <w:spacing w:before="200" w:after="0" w:line="240" w:lineRule="auto"/>
        <w:jc w:val="both"/>
        <w:rPr>
          <w:rFonts w:ascii="Arial" w:eastAsia="ArialMT" w:hAnsi="Arial" w:cs="Arial"/>
          <w:sz w:val="20"/>
          <w:szCs w:val="20"/>
        </w:rPr>
      </w:pPr>
      <w:r>
        <w:rPr>
          <w:rFonts w:ascii="Arial" w:eastAsia="ArialMT" w:hAnsi="Arial" w:cs="Arial"/>
          <w:sz w:val="20"/>
          <w:szCs w:val="20"/>
        </w:rPr>
        <w:t>Notes</w:t>
      </w:r>
      <w:r w:rsidRPr="00146F21">
        <w:rPr>
          <w:rFonts w:ascii="Arial" w:eastAsia="ArialMT" w:hAnsi="Arial" w:cs="Arial"/>
          <w:sz w:val="20"/>
          <w:szCs w:val="20"/>
        </w:rPr>
        <w:t xml:space="preserve">: </w:t>
      </w:r>
    </w:p>
    <w:p w:rsidR="00D20EAB" w:rsidRPr="00D20EAB" w:rsidRDefault="00261BB3" w:rsidP="00D20EAB">
      <w:pPr>
        <w:numPr>
          <w:ilvl w:val="0"/>
          <w:numId w:val="1"/>
        </w:numPr>
        <w:autoSpaceDE w:val="0"/>
        <w:autoSpaceDN w:val="0"/>
        <w:adjustRightInd w:val="0"/>
        <w:spacing w:after="0" w:line="240" w:lineRule="auto"/>
        <w:ind w:left="714" w:hanging="357"/>
        <w:jc w:val="both"/>
        <w:rPr>
          <w:rFonts w:ascii="Arial" w:hAnsi="Arial" w:cs="Arial"/>
          <w:sz w:val="20"/>
          <w:szCs w:val="20"/>
        </w:rPr>
      </w:pPr>
      <w:r>
        <w:rPr>
          <w:rFonts w:ascii="Arial" w:hAnsi="Arial" w:cs="Arial"/>
          <w:bCs/>
          <w:sz w:val="20"/>
          <w:szCs w:val="20"/>
        </w:rPr>
        <w:t xml:space="preserve">The </w:t>
      </w:r>
      <w:r w:rsidR="00D20EAB" w:rsidRPr="00B64504">
        <w:rPr>
          <w:rFonts w:ascii="Arial" w:hAnsi="Arial" w:cs="Arial"/>
          <w:bCs/>
          <w:sz w:val="20"/>
          <w:szCs w:val="20"/>
        </w:rPr>
        <w:t xml:space="preserve">Directive DI 78-2012 is the Directive of the Securities and Exchange Commission regarding </w:t>
      </w:r>
      <w:r w:rsidR="00D20EAB" w:rsidRPr="00B64504">
        <w:rPr>
          <w:rFonts w:ascii="Arial" w:hAnsi="Arial" w:cs="Arial"/>
          <w:sz w:val="20"/>
          <w:szCs w:val="20"/>
        </w:rPr>
        <w:t>the terms and the procedure for the marketing network of UCITS’ units in the Republic of Cyprus, the organisation of the marketing network and the obligations of the persons participating in the network.</w:t>
      </w:r>
    </w:p>
    <w:p w:rsidR="001C06C6" w:rsidRDefault="001C06C6" w:rsidP="00D20EAB">
      <w:pPr>
        <w:pStyle w:val="ListParagraph"/>
        <w:numPr>
          <w:ilvl w:val="0"/>
          <w:numId w:val="1"/>
        </w:numPr>
        <w:autoSpaceDE w:val="0"/>
        <w:autoSpaceDN w:val="0"/>
        <w:adjustRightInd w:val="0"/>
        <w:spacing w:after="0" w:line="240" w:lineRule="auto"/>
        <w:ind w:left="714" w:hanging="357"/>
        <w:jc w:val="both"/>
        <w:rPr>
          <w:rFonts w:ascii="Arial" w:eastAsia="ArialMT" w:hAnsi="Arial" w:cs="Arial"/>
          <w:sz w:val="20"/>
          <w:szCs w:val="20"/>
        </w:rPr>
      </w:pPr>
      <w:r w:rsidRPr="00817545">
        <w:rPr>
          <w:rFonts w:ascii="Arial" w:hAnsi="Arial" w:cs="Arial"/>
          <w:sz w:val="18"/>
          <w:szCs w:val="18"/>
        </w:rPr>
        <w:t xml:space="preserve">The information </w:t>
      </w:r>
      <w:r>
        <w:rPr>
          <w:rFonts w:ascii="Arial" w:hAnsi="Arial" w:cs="Arial"/>
          <w:sz w:val="18"/>
          <w:szCs w:val="18"/>
        </w:rPr>
        <w:t>i</w:t>
      </w:r>
      <w:r w:rsidRPr="00817545">
        <w:rPr>
          <w:rFonts w:ascii="Arial" w:hAnsi="Arial" w:cs="Arial"/>
          <w:sz w:val="18"/>
          <w:szCs w:val="18"/>
        </w:rPr>
        <w:t xml:space="preserve">n the table pertains to the total </w:t>
      </w:r>
      <w:r w:rsidRPr="00817545">
        <w:rPr>
          <w:rFonts w:ascii="Arial" w:eastAsia="ArialMT" w:hAnsi="Arial" w:cs="Arial"/>
          <w:sz w:val="20"/>
          <w:szCs w:val="20"/>
        </w:rPr>
        <w:t>(accumulative) number</w:t>
      </w:r>
      <w:r>
        <w:rPr>
          <w:rFonts w:ascii="Arial" w:eastAsia="ArialMT" w:hAnsi="Arial" w:cs="Arial"/>
          <w:sz w:val="20"/>
          <w:szCs w:val="20"/>
        </w:rPr>
        <w:t>s</w:t>
      </w:r>
      <w:r w:rsidRPr="00817545">
        <w:rPr>
          <w:rFonts w:ascii="Arial" w:eastAsia="ArialMT" w:hAnsi="Arial" w:cs="Arial"/>
          <w:sz w:val="20"/>
          <w:szCs w:val="20"/>
        </w:rPr>
        <w:t xml:space="preserve"> realized during the reference semester. The semester is the calendar semester ending 31/03, 30/06, 30/09 </w:t>
      </w:r>
      <w:r>
        <w:rPr>
          <w:rFonts w:ascii="Arial" w:eastAsia="ArialMT" w:hAnsi="Arial" w:cs="Arial"/>
          <w:sz w:val="20"/>
          <w:szCs w:val="20"/>
        </w:rPr>
        <w:t>and</w:t>
      </w:r>
      <w:r w:rsidRPr="00817545">
        <w:rPr>
          <w:rFonts w:ascii="Arial" w:eastAsia="ArialMT" w:hAnsi="Arial" w:cs="Arial"/>
          <w:sz w:val="20"/>
          <w:szCs w:val="20"/>
        </w:rPr>
        <w:t xml:space="preserve"> 31/12 each year. </w:t>
      </w:r>
    </w:p>
    <w:p w:rsidR="001C06C6" w:rsidRPr="001E1804" w:rsidRDefault="001C06C6" w:rsidP="00D20EAB">
      <w:pPr>
        <w:pStyle w:val="ListParagraph"/>
        <w:numPr>
          <w:ilvl w:val="0"/>
          <w:numId w:val="1"/>
        </w:numPr>
        <w:autoSpaceDE w:val="0"/>
        <w:autoSpaceDN w:val="0"/>
        <w:adjustRightInd w:val="0"/>
        <w:spacing w:after="0" w:line="240" w:lineRule="auto"/>
        <w:ind w:left="714" w:hanging="357"/>
        <w:jc w:val="both"/>
        <w:rPr>
          <w:rFonts w:ascii="Arial" w:eastAsia="ArialMT" w:hAnsi="Arial" w:cs="Arial"/>
          <w:sz w:val="20"/>
          <w:szCs w:val="20"/>
        </w:rPr>
      </w:pPr>
      <w:r>
        <w:rPr>
          <w:rFonts w:ascii="Arial" w:eastAsia="ArialMT" w:hAnsi="Arial" w:cs="Arial"/>
          <w:sz w:val="20"/>
          <w:szCs w:val="20"/>
        </w:rPr>
        <w:t>In the case of UCITS with several investment compartments, information must be given for each investment compartments for which their marketing has been permitted in the Republic of Cyprus.</w:t>
      </w:r>
      <w:r w:rsidRPr="001E1804">
        <w:rPr>
          <w:rFonts w:ascii="Arial" w:eastAsia="ArialMT" w:hAnsi="Arial" w:cs="Arial"/>
          <w:sz w:val="20"/>
          <w:szCs w:val="20"/>
        </w:rPr>
        <w:t xml:space="preserve"> </w:t>
      </w:r>
    </w:p>
    <w:p w:rsidR="001C06C6" w:rsidRPr="00817545" w:rsidRDefault="001C06C6" w:rsidP="00D20EAB">
      <w:pPr>
        <w:pStyle w:val="ListParagraph"/>
        <w:numPr>
          <w:ilvl w:val="0"/>
          <w:numId w:val="1"/>
        </w:numPr>
        <w:autoSpaceDE w:val="0"/>
        <w:autoSpaceDN w:val="0"/>
        <w:adjustRightInd w:val="0"/>
        <w:spacing w:after="0" w:line="240" w:lineRule="auto"/>
        <w:ind w:left="714" w:hanging="357"/>
        <w:jc w:val="both"/>
        <w:rPr>
          <w:rFonts w:ascii="Arial" w:eastAsia="ArialMT" w:hAnsi="Arial" w:cs="Arial"/>
          <w:sz w:val="20"/>
          <w:szCs w:val="20"/>
        </w:rPr>
      </w:pPr>
      <w:r w:rsidRPr="00817545">
        <w:rPr>
          <w:rFonts w:ascii="Arial" w:eastAsia="ArialMT" w:hAnsi="Arial" w:cs="Arial"/>
          <w:sz w:val="20"/>
          <w:szCs w:val="20"/>
        </w:rPr>
        <w:t xml:space="preserve">In the case of several classes in the UCITS, the information </w:t>
      </w:r>
      <w:r>
        <w:rPr>
          <w:rFonts w:ascii="Arial" w:eastAsia="ArialMT" w:hAnsi="Arial" w:cs="Arial"/>
          <w:sz w:val="20"/>
          <w:szCs w:val="20"/>
        </w:rPr>
        <w:t xml:space="preserve">can </w:t>
      </w:r>
      <w:r w:rsidRPr="00817545">
        <w:rPr>
          <w:rFonts w:ascii="Arial" w:eastAsia="ArialMT" w:hAnsi="Arial" w:cs="Arial"/>
          <w:sz w:val="20"/>
          <w:szCs w:val="20"/>
        </w:rPr>
        <w:t xml:space="preserve">be given </w:t>
      </w:r>
      <w:r>
        <w:rPr>
          <w:rFonts w:ascii="Arial" w:eastAsia="ArialMT" w:hAnsi="Arial" w:cs="Arial"/>
          <w:sz w:val="20"/>
          <w:szCs w:val="20"/>
        </w:rPr>
        <w:t>cumulatively</w:t>
      </w:r>
      <w:r w:rsidRPr="00817545">
        <w:rPr>
          <w:rFonts w:ascii="Arial" w:eastAsia="ArialMT" w:hAnsi="Arial" w:cs="Arial"/>
          <w:sz w:val="20"/>
          <w:szCs w:val="20"/>
        </w:rPr>
        <w:t xml:space="preserve"> for all the share classes, without the need of presenting information per class. </w:t>
      </w:r>
    </w:p>
    <w:p w:rsidR="001C06C6" w:rsidRPr="00817545" w:rsidRDefault="001C06C6" w:rsidP="001C06C6">
      <w:pPr>
        <w:pStyle w:val="ListParagraph"/>
        <w:numPr>
          <w:ilvl w:val="0"/>
          <w:numId w:val="1"/>
        </w:numPr>
        <w:autoSpaceDE w:val="0"/>
        <w:autoSpaceDN w:val="0"/>
        <w:adjustRightInd w:val="0"/>
        <w:spacing w:before="200" w:after="0" w:line="240" w:lineRule="auto"/>
        <w:jc w:val="both"/>
        <w:rPr>
          <w:rFonts w:ascii="Arial" w:hAnsi="Arial" w:cs="Arial"/>
          <w:sz w:val="18"/>
          <w:szCs w:val="18"/>
        </w:rPr>
      </w:pPr>
      <w:r w:rsidRPr="00817545">
        <w:rPr>
          <w:rFonts w:ascii="Arial" w:hAnsi="Arial" w:cs="Arial"/>
          <w:sz w:val="18"/>
          <w:szCs w:val="18"/>
        </w:rPr>
        <w:t>In the case where no marketing/sale and/or redemption/repurchasing, the table shall be submitted for the UCITS/investment compartments for which the marketing is permitted in the Republic of Cyprus but with an indication in the fields of ‘marketing/sale’ and/or ‘rede</w:t>
      </w:r>
      <w:r w:rsidR="00A24A4D">
        <w:rPr>
          <w:rFonts w:ascii="Arial" w:hAnsi="Arial" w:cs="Arial"/>
          <w:sz w:val="18"/>
          <w:szCs w:val="18"/>
        </w:rPr>
        <w:t xml:space="preserve">mption/repurchase’ of the sign </w:t>
      </w:r>
      <w:r w:rsidR="00A24A4D" w:rsidRPr="00A24A4D">
        <w:rPr>
          <w:rFonts w:ascii="Arial" w:hAnsi="Arial" w:cs="Arial"/>
          <w:sz w:val="18"/>
          <w:szCs w:val="18"/>
        </w:rPr>
        <w:t>‘</w:t>
      </w:r>
      <w:r w:rsidR="00A24A4D">
        <w:rPr>
          <w:rFonts w:ascii="Arial" w:hAnsi="Arial" w:cs="Arial"/>
          <w:sz w:val="18"/>
          <w:szCs w:val="18"/>
        </w:rPr>
        <w:t>0</w:t>
      </w:r>
      <w:r w:rsidR="00A24A4D" w:rsidRPr="00A24A4D">
        <w:rPr>
          <w:rFonts w:ascii="Arial" w:hAnsi="Arial" w:cs="Arial"/>
          <w:sz w:val="18"/>
          <w:szCs w:val="18"/>
        </w:rPr>
        <w:t>’</w:t>
      </w:r>
      <w:r w:rsidRPr="00817545">
        <w:rPr>
          <w:rFonts w:ascii="Arial" w:hAnsi="Arial" w:cs="Arial"/>
          <w:sz w:val="18"/>
          <w:szCs w:val="18"/>
        </w:rPr>
        <w:t xml:space="preserve"> or use of </w:t>
      </w:r>
      <w:r w:rsidR="00A24A4D" w:rsidRPr="00A24A4D">
        <w:rPr>
          <w:rFonts w:ascii="Arial" w:hAnsi="Arial" w:cs="Arial"/>
          <w:sz w:val="18"/>
          <w:szCs w:val="18"/>
        </w:rPr>
        <w:t>‘</w:t>
      </w:r>
      <w:r w:rsidR="00A24A4D">
        <w:rPr>
          <w:rFonts w:ascii="Arial" w:hAnsi="Arial" w:cs="Arial"/>
          <w:sz w:val="18"/>
          <w:szCs w:val="18"/>
        </w:rPr>
        <w:t>()</w:t>
      </w:r>
      <w:r w:rsidR="00A24A4D">
        <w:rPr>
          <w:rFonts w:ascii="Arial" w:hAnsi="Arial" w:cs="Arial"/>
          <w:sz w:val="18"/>
          <w:szCs w:val="18"/>
          <w:lang w:val="el-GR"/>
        </w:rPr>
        <w:t>’</w:t>
      </w:r>
      <w:bookmarkStart w:id="0" w:name="_GoBack"/>
      <w:bookmarkEnd w:id="0"/>
      <w:r w:rsidRPr="00817545">
        <w:rPr>
          <w:rFonts w:ascii="Arial" w:hAnsi="Arial" w:cs="Arial"/>
          <w:sz w:val="18"/>
          <w:szCs w:val="18"/>
        </w:rPr>
        <w:t>.</w:t>
      </w:r>
    </w:p>
    <w:p w:rsidR="001C06C6" w:rsidRPr="001E1804" w:rsidRDefault="001C06C6" w:rsidP="001C06C6">
      <w:pPr>
        <w:autoSpaceDE w:val="0"/>
        <w:autoSpaceDN w:val="0"/>
        <w:adjustRightInd w:val="0"/>
        <w:spacing w:before="200" w:after="0" w:line="240" w:lineRule="auto"/>
        <w:jc w:val="both"/>
        <w:rPr>
          <w:rFonts w:ascii="Arial" w:eastAsia="ArialMT" w:hAnsi="Arial" w:cs="Arial"/>
          <w:sz w:val="20"/>
          <w:szCs w:val="20"/>
        </w:rPr>
      </w:pPr>
    </w:p>
    <w:p w:rsidR="001C06C6" w:rsidRPr="001E1804" w:rsidRDefault="001C06C6" w:rsidP="001C06C6">
      <w:pPr>
        <w:autoSpaceDE w:val="0"/>
        <w:autoSpaceDN w:val="0"/>
        <w:adjustRightInd w:val="0"/>
        <w:spacing w:before="200" w:after="0" w:line="240" w:lineRule="auto"/>
        <w:jc w:val="both"/>
        <w:rPr>
          <w:rFonts w:ascii="Arial" w:eastAsia="ArialMT" w:hAnsi="Arial" w:cs="Arial"/>
          <w:sz w:val="20"/>
          <w:szCs w:val="20"/>
        </w:rPr>
      </w:pPr>
    </w:p>
    <w:p w:rsidR="001C06C6" w:rsidRPr="001E1804" w:rsidRDefault="001C06C6" w:rsidP="001C06C6">
      <w:pPr>
        <w:autoSpaceDE w:val="0"/>
        <w:autoSpaceDN w:val="0"/>
        <w:adjustRightInd w:val="0"/>
        <w:spacing w:before="200" w:after="0" w:line="240" w:lineRule="auto"/>
        <w:jc w:val="both"/>
        <w:rPr>
          <w:rFonts w:ascii="Arial" w:eastAsia="ArialMT" w:hAnsi="Arial" w:cs="Arial"/>
          <w:sz w:val="20"/>
          <w:szCs w:val="20"/>
        </w:rPr>
      </w:pPr>
    </w:p>
    <w:p w:rsidR="007A5ADF" w:rsidRDefault="007A5ADF"/>
    <w:sectPr w:rsidR="007A5ADF" w:rsidSect="001C06C6">
      <w:footerReference w:type="default" r:id="rId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A13" w:rsidRDefault="00786A13" w:rsidP="00734C1B">
      <w:pPr>
        <w:spacing w:after="0" w:line="240" w:lineRule="auto"/>
      </w:pPr>
      <w:r>
        <w:separator/>
      </w:r>
    </w:p>
  </w:endnote>
  <w:endnote w:type="continuationSeparator" w:id="0">
    <w:p w:rsidR="00786A13" w:rsidRDefault="00786A13" w:rsidP="0073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587396"/>
      <w:docPartObj>
        <w:docPartGallery w:val="Page Numbers (Bottom of Page)"/>
        <w:docPartUnique/>
      </w:docPartObj>
    </w:sdtPr>
    <w:sdtEndPr>
      <w:rPr>
        <w:noProof/>
      </w:rPr>
    </w:sdtEndPr>
    <w:sdtContent>
      <w:p w:rsidR="00734C1B" w:rsidRDefault="00734C1B">
        <w:pPr>
          <w:pStyle w:val="Footer"/>
          <w:jc w:val="right"/>
        </w:pPr>
        <w:r>
          <w:fldChar w:fldCharType="begin"/>
        </w:r>
        <w:r>
          <w:instrText xml:space="preserve"> PAGE   \* MERGEFORMAT </w:instrText>
        </w:r>
        <w:r>
          <w:fldChar w:fldCharType="separate"/>
        </w:r>
        <w:r w:rsidR="00A24A4D">
          <w:rPr>
            <w:noProof/>
          </w:rPr>
          <w:t>2</w:t>
        </w:r>
        <w:r>
          <w:rPr>
            <w:noProof/>
          </w:rPr>
          <w:fldChar w:fldCharType="end"/>
        </w:r>
      </w:p>
    </w:sdtContent>
  </w:sdt>
  <w:p w:rsidR="00734C1B" w:rsidRDefault="00734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A13" w:rsidRDefault="00786A13" w:rsidP="00734C1B">
      <w:pPr>
        <w:spacing w:after="0" w:line="240" w:lineRule="auto"/>
      </w:pPr>
      <w:r>
        <w:separator/>
      </w:r>
    </w:p>
  </w:footnote>
  <w:footnote w:type="continuationSeparator" w:id="0">
    <w:p w:rsidR="00786A13" w:rsidRDefault="00786A13" w:rsidP="00734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4D5"/>
    <w:multiLevelType w:val="hybridMultilevel"/>
    <w:tmpl w:val="6428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278EC"/>
    <w:multiLevelType w:val="hybridMultilevel"/>
    <w:tmpl w:val="1EDE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6C6"/>
    <w:rsid w:val="00071173"/>
    <w:rsid w:val="0009782A"/>
    <w:rsid w:val="000C20CD"/>
    <w:rsid w:val="00130EF1"/>
    <w:rsid w:val="001C06C6"/>
    <w:rsid w:val="00261BB3"/>
    <w:rsid w:val="00316459"/>
    <w:rsid w:val="00626525"/>
    <w:rsid w:val="00734C1B"/>
    <w:rsid w:val="00786A13"/>
    <w:rsid w:val="007A5ADF"/>
    <w:rsid w:val="00802BE1"/>
    <w:rsid w:val="008F0066"/>
    <w:rsid w:val="00A24A4D"/>
    <w:rsid w:val="00BF108D"/>
    <w:rsid w:val="00CA407C"/>
    <w:rsid w:val="00CB162A"/>
    <w:rsid w:val="00D02A5E"/>
    <w:rsid w:val="00D20EAB"/>
    <w:rsid w:val="00D84247"/>
    <w:rsid w:val="00D968F9"/>
    <w:rsid w:val="00E31D5E"/>
    <w:rsid w:val="00E71C79"/>
    <w:rsid w:val="00EC3627"/>
    <w:rsid w:val="00FE5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06C6"/>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1C06C6"/>
    <w:pPr>
      <w:keepNext/>
      <w:spacing w:after="0" w:line="240" w:lineRule="auto"/>
      <w:outlineLvl w:val="0"/>
    </w:pPr>
    <w:rPr>
      <w:rFonts w:ascii="Times New Roman" w:eastAsia="Times New Roman" w:hAnsi="Times New Roman" w:cs="Times New Roman"/>
      <w:sz w:val="24"/>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6C6"/>
    <w:rPr>
      <w:rFonts w:eastAsia="Times New Roman"/>
      <w:sz w:val="24"/>
      <w:szCs w:val="24"/>
      <w:u w:val="single"/>
      <w:lang w:val="el-GR"/>
    </w:rPr>
  </w:style>
  <w:style w:type="paragraph" w:styleId="ListParagraph">
    <w:name w:val="List Paragraph"/>
    <w:basedOn w:val="Normal"/>
    <w:uiPriority w:val="34"/>
    <w:qFormat/>
    <w:rsid w:val="001C06C6"/>
    <w:pPr>
      <w:ind w:left="720"/>
      <w:contextualSpacing/>
    </w:pPr>
  </w:style>
  <w:style w:type="paragraph" w:styleId="Header">
    <w:name w:val="header"/>
    <w:basedOn w:val="Normal"/>
    <w:link w:val="HeaderChar"/>
    <w:rsid w:val="001C06C6"/>
    <w:pPr>
      <w:widowControl w:val="0"/>
      <w:tabs>
        <w:tab w:val="center" w:pos="4153"/>
        <w:tab w:val="right" w:pos="8306"/>
      </w:tabs>
      <w:spacing w:after="0" w:line="480" w:lineRule="auto"/>
      <w:jc w:val="both"/>
    </w:pPr>
    <w:rPr>
      <w:rFonts w:ascii="Arial" w:eastAsia="Times New Roman" w:hAnsi="Arial" w:cs="Arial"/>
      <w:sz w:val="24"/>
      <w:szCs w:val="24"/>
      <w:lang w:val="en-GB"/>
    </w:rPr>
  </w:style>
  <w:style w:type="character" w:customStyle="1" w:styleId="HeaderChar">
    <w:name w:val="Header Char"/>
    <w:basedOn w:val="DefaultParagraphFont"/>
    <w:link w:val="Header"/>
    <w:rsid w:val="001C06C6"/>
    <w:rPr>
      <w:rFonts w:ascii="Arial" w:eastAsia="Times New Roman" w:hAnsi="Arial" w:cs="Arial"/>
      <w:sz w:val="24"/>
      <w:szCs w:val="24"/>
      <w:lang w:val="en-GB"/>
    </w:rPr>
  </w:style>
  <w:style w:type="paragraph" w:styleId="Footer">
    <w:name w:val="footer"/>
    <w:basedOn w:val="Normal"/>
    <w:link w:val="FooterChar"/>
    <w:uiPriority w:val="99"/>
    <w:rsid w:val="00734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C1B"/>
    <w:rPr>
      <w:rFonts w:asciiTheme="minorHAnsi" w:eastAsiaTheme="minorEastAsia" w:hAnsiTheme="minorHAnsi" w:cstheme="minorBidi"/>
      <w:sz w:val="22"/>
      <w:szCs w:val="22"/>
    </w:rPr>
  </w:style>
  <w:style w:type="table" w:styleId="TableGrid">
    <w:name w:val="Table Grid"/>
    <w:basedOn w:val="TableNormal"/>
    <w:uiPriority w:val="59"/>
    <w:rsid w:val="00D968F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06C6"/>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1C06C6"/>
    <w:pPr>
      <w:keepNext/>
      <w:spacing w:after="0" w:line="240" w:lineRule="auto"/>
      <w:outlineLvl w:val="0"/>
    </w:pPr>
    <w:rPr>
      <w:rFonts w:ascii="Times New Roman" w:eastAsia="Times New Roman" w:hAnsi="Times New Roman" w:cs="Times New Roman"/>
      <w:sz w:val="24"/>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6C6"/>
    <w:rPr>
      <w:rFonts w:eastAsia="Times New Roman"/>
      <w:sz w:val="24"/>
      <w:szCs w:val="24"/>
      <w:u w:val="single"/>
      <w:lang w:val="el-GR"/>
    </w:rPr>
  </w:style>
  <w:style w:type="paragraph" w:styleId="ListParagraph">
    <w:name w:val="List Paragraph"/>
    <w:basedOn w:val="Normal"/>
    <w:uiPriority w:val="34"/>
    <w:qFormat/>
    <w:rsid w:val="001C06C6"/>
    <w:pPr>
      <w:ind w:left="720"/>
      <w:contextualSpacing/>
    </w:pPr>
  </w:style>
  <w:style w:type="paragraph" w:styleId="Header">
    <w:name w:val="header"/>
    <w:basedOn w:val="Normal"/>
    <w:link w:val="HeaderChar"/>
    <w:rsid w:val="001C06C6"/>
    <w:pPr>
      <w:widowControl w:val="0"/>
      <w:tabs>
        <w:tab w:val="center" w:pos="4153"/>
        <w:tab w:val="right" w:pos="8306"/>
      </w:tabs>
      <w:spacing w:after="0" w:line="480" w:lineRule="auto"/>
      <w:jc w:val="both"/>
    </w:pPr>
    <w:rPr>
      <w:rFonts w:ascii="Arial" w:eastAsia="Times New Roman" w:hAnsi="Arial" w:cs="Arial"/>
      <w:sz w:val="24"/>
      <w:szCs w:val="24"/>
      <w:lang w:val="en-GB"/>
    </w:rPr>
  </w:style>
  <w:style w:type="character" w:customStyle="1" w:styleId="HeaderChar">
    <w:name w:val="Header Char"/>
    <w:basedOn w:val="DefaultParagraphFont"/>
    <w:link w:val="Header"/>
    <w:rsid w:val="001C06C6"/>
    <w:rPr>
      <w:rFonts w:ascii="Arial" w:eastAsia="Times New Roman" w:hAnsi="Arial" w:cs="Arial"/>
      <w:sz w:val="24"/>
      <w:szCs w:val="24"/>
      <w:lang w:val="en-GB"/>
    </w:rPr>
  </w:style>
  <w:style w:type="paragraph" w:styleId="Footer">
    <w:name w:val="footer"/>
    <w:basedOn w:val="Normal"/>
    <w:link w:val="FooterChar"/>
    <w:uiPriority w:val="99"/>
    <w:rsid w:val="00734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C1B"/>
    <w:rPr>
      <w:rFonts w:asciiTheme="minorHAnsi" w:eastAsiaTheme="minorEastAsia" w:hAnsiTheme="minorHAnsi" w:cstheme="minorBidi"/>
      <w:sz w:val="22"/>
      <w:szCs w:val="22"/>
    </w:rPr>
  </w:style>
  <w:style w:type="table" w:styleId="TableGrid">
    <w:name w:val="Table Grid"/>
    <w:basedOn w:val="TableNormal"/>
    <w:uiPriority w:val="59"/>
    <w:rsid w:val="00D968F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6</cp:revision>
  <dcterms:created xsi:type="dcterms:W3CDTF">2012-07-12T10:48:00Z</dcterms:created>
  <dcterms:modified xsi:type="dcterms:W3CDTF">2012-07-12T11:20:00Z</dcterms:modified>
</cp:coreProperties>
</file>