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F6" w:rsidRDefault="001800F6" w:rsidP="009A4FDB">
      <w:pPr>
        <w:jc w:val="both"/>
      </w:pPr>
      <w:bookmarkStart w:id="0" w:name="_GoBack"/>
      <w:bookmarkEnd w:id="0"/>
    </w:p>
    <w:tbl>
      <w:tblPr>
        <w:tblW w:w="9537" w:type="dxa"/>
        <w:tblInd w:w="-266" w:type="dxa"/>
        <w:tblLook w:val="0000" w:firstRow="0" w:lastRow="0" w:firstColumn="0" w:lastColumn="0" w:noHBand="0" w:noVBand="0"/>
      </w:tblPr>
      <w:tblGrid>
        <w:gridCol w:w="2486"/>
        <w:gridCol w:w="7051"/>
      </w:tblGrid>
      <w:tr w:rsidR="001800F6" w:rsidTr="001800F6">
        <w:trPr>
          <w:trHeight w:val="315"/>
        </w:trPr>
        <w:tc>
          <w:tcPr>
            <w:tcW w:w="9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b/>
                <w:bCs/>
              </w:rPr>
            </w:pPr>
            <w:r>
              <w:rPr>
                <w:b/>
                <w:bCs/>
              </w:rPr>
              <w:t>Προς Διαχειριστική Επιτροπή</w:t>
            </w:r>
          </w:p>
        </w:tc>
      </w:tr>
      <w:tr w:rsidR="001800F6" w:rsidTr="001800F6">
        <w:trPr>
          <w:trHeight w:val="315"/>
        </w:trPr>
        <w:tc>
          <w:tcPr>
            <w:tcW w:w="9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b/>
                <w:bCs/>
              </w:rPr>
            </w:pPr>
            <w:r>
              <w:rPr>
                <w:b/>
                <w:bCs/>
              </w:rPr>
              <w:t>Ταμείο Αποζημίωσης Επενδυτών Πελατών ΚΕΠΕΥ και λοιπών ΕΠΕΥ</w:t>
            </w:r>
          </w:p>
        </w:tc>
      </w:tr>
      <w:tr w:rsidR="001800F6" w:rsidTr="001800F6">
        <w:trPr>
          <w:trHeight w:val="315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b/>
                <w:bCs/>
              </w:rPr>
            </w:pPr>
          </w:p>
        </w:tc>
        <w:tc>
          <w:tcPr>
            <w:tcW w:w="7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0"/>
                <w:szCs w:val="20"/>
              </w:rPr>
            </w:pPr>
          </w:p>
        </w:tc>
      </w:tr>
      <w:tr w:rsidR="001800F6" w:rsidTr="001800F6">
        <w:trPr>
          <w:trHeight w:val="300"/>
        </w:trPr>
        <w:tc>
          <w:tcPr>
            <w:tcW w:w="9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00F6" w:rsidRDefault="001800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Κατάσταση των επιλέξιμων κεφαλαίων και </w:t>
            </w:r>
          </w:p>
        </w:tc>
      </w:tr>
      <w:tr w:rsidR="001800F6" w:rsidTr="001800F6">
        <w:trPr>
          <w:trHeight w:val="300"/>
        </w:trPr>
        <w:tc>
          <w:tcPr>
            <w:tcW w:w="9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800F6" w:rsidRDefault="001800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χρηματοοικονομικών μέσων των πελατών του μέλους του Ταμείου </w:t>
            </w:r>
          </w:p>
        </w:tc>
      </w:tr>
      <w:tr w:rsidR="001800F6" w:rsidTr="001800F6">
        <w:trPr>
          <w:trHeight w:val="300"/>
        </w:trPr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800F6" w:rsidTr="001800F6">
        <w:trPr>
          <w:trHeight w:val="300"/>
        </w:trPr>
        <w:tc>
          <w:tcPr>
            <w:tcW w:w="2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800F6" w:rsidTr="001800F6">
        <w:trPr>
          <w:trHeight w:val="300"/>
        </w:trPr>
        <w:tc>
          <w:tcPr>
            <w:tcW w:w="2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Όνομα Μέλους ΤΑΕ:</w:t>
            </w:r>
          </w:p>
        </w:tc>
        <w:tc>
          <w:tcPr>
            <w:tcW w:w="7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1800F6" w:rsidTr="001800F6">
        <w:trPr>
          <w:trHeight w:val="300"/>
        </w:trPr>
        <w:tc>
          <w:tcPr>
            <w:tcW w:w="2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Αρ. άδειας ΕΠΕΥ:</w:t>
            </w:r>
          </w:p>
        </w:tc>
        <w:tc>
          <w:tcPr>
            <w:tcW w:w="7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1800F6" w:rsidTr="001800F6">
        <w:trPr>
          <w:trHeight w:val="300"/>
        </w:trPr>
        <w:tc>
          <w:tcPr>
            <w:tcW w:w="2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Έτος</w:t>
            </w:r>
          </w:p>
        </w:tc>
        <w:tc>
          <w:tcPr>
            <w:tcW w:w="70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1800F6" w:rsidTr="001800F6">
        <w:trPr>
          <w:trHeight w:val="300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800F6" w:rsidTr="001800F6">
        <w:trPr>
          <w:trHeight w:val="435"/>
        </w:trPr>
        <w:tc>
          <w:tcPr>
            <w:tcW w:w="2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Μήνας</w:t>
            </w:r>
          </w:p>
        </w:tc>
        <w:tc>
          <w:tcPr>
            <w:tcW w:w="7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Σύνολο κεφαλαίων και χρηματοοικονομικών μέσων </w:t>
            </w:r>
          </w:p>
        </w:tc>
      </w:tr>
      <w:tr w:rsidR="001800F6" w:rsidTr="001800F6">
        <w:trPr>
          <w:trHeight w:val="43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καλυπτόμενων πελατών σε </w:t>
            </w:r>
            <w:r w:rsidR="00C80738">
              <w:rPr>
                <w:b/>
                <w:bCs/>
                <w:sz w:val="22"/>
                <w:szCs w:val="22"/>
              </w:rPr>
              <w:t>ευρώ</w:t>
            </w:r>
          </w:p>
        </w:tc>
      </w:tr>
      <w:tr w:rsidR="001800F6" w:rsidTr="001800F6">
        <w:trPr>
          <w:trHeight w:val="43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Ιανουάριος</w:t>
            </w:r>
          </w:p>
        </w:tc>
        <w:tc>
          <w:tcPr>
            <w:tcW w:w="7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800F6" w:rsidTr="001800F6">
        <w:trPr>
          <w:trHeight w:val="43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Φεβρουάριος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800F6" w:rsidTr="001800F6">
        <w:trPr>
          <w:trHeight w:val="43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Μάρτιος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800F6" w:rsidTr="001800F6">
        <w:trPr>
          <w:trHeight w:val="43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Απρίλιος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800F6" w:rsidTr="001800F6">
        <w:trPr>
          <w:trHeight w:val="43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Μάιος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800F6" w:rsidTr="001800F6">
        <w:trPr>
          <w:trHeight w:val="43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Ιούνιος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800F6" w:rsidTr="001800F6">
        <w:trPr>
          <w:trHeight w:val="43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Ιούλιος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800F6" w:rsidTr="001800F6">
        <w:trPr>
          <w:trHeight w:val="43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Αύγουστος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800F6" w:rsidTr="001800F6">
        <w:trPr>
          <w:trHeight w:val="43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Σεπτέμβριος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800F6" w:rsidTr="001800F6">
        <w:trPr>
          <w:trHeight w:val="43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Οκτώβριος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800F6" w:rsidTr="001800F6">
        <w:trPr>
          <w:trHeight w:val="43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Νοέμβριος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800F6" w:rsidTr="001800F6">
        <w:trPr>
          <w:trHeight w:val="43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Δεκέμβριος</w:t>
            </w:r>
          </w:p>
        </w:tc>
        <w:tc>
          <w:tcPr>
            <w:tcW w:w="7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800F6" w:rsidTr="001800F6">
        <w:trPr>
          <w:trHeight w:val="43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Μεγαλύτερο ποσό μήνα</w:t>
            </w:r>
          </w:p>
        </w:tc>
        <w:tc>
          <w:tcPr>
            <w:tcW w:w="7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1800F6" w:rsidTr="001800F6">
        <w:trPr>
          <w:trHeight w:val="300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</w:p>
        </w:tc>
        <w:tc>
          <w:tcPr>
            <w:tcW w:w="7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</w:p>
        </w:tc>
      </w:tr>
      <w:tr w:rsidR="001800F6" w:rsidTr="001800F6">
        <w:trPr>
          <w:trHeight w:val="300"/>
        </w:trPr>
        <w:tc>
          <w:tcPr>
            <w:tcW w:w="9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Βεβαιώνω ότι η κατάσταση των επιλέξιμων κεφαλαίων και χρηματοοικονομικών μέσων έχει ετοιμαστεί</w:t>
            </w:r>
          </w:p>
        </w:tc>
      </w:tr>
      <w:tr w:rsidR="001800F6" w:rsidTr="001800F6">
        <w:trPr>
          <w:trHeight w:val="300"/>
        </w:trPr>
        <w:tc>
          <w:tcPr>
            <w:tcW w:w="9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σύμφωνα με τους Κανονισμούς και τις σχετικές εγκυκλίους της Επιτροπής Κεφαλαιαγοράς   </w:t>
            </w:r>
          </w:p>
        </w:tc>
      </w:tr>
      <w:tr w:rsidR="001800F6" w:rsidTr="001800F6">
        <w:trPr>
          <w:trHeight w:val="300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</w:p>
        </w:tc>
        <w:tc>
          <w:tcPr>
            <w:tcW w:w="7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</w:p>
        </w:tc>
      </w:tr>
      <w:tr w:rsidR="001800F6" w:rsidTr="001800F6">
        <w:trPr>
          <w:trHeight w:val="300"/>
        </w:trPr>
        <w:tc>
          <w:tcPr>
            <w:tcW w:w="9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Όνομα και τίτλος: …………………..…………………………………………………………………..</w:t>
            </w:r>
          </w:p>
        </w:tc>
      </w:tr>
      <w:tr w:rsidR="001800F6" w:rsidTr="001800F6">
        <w:trPr>
          <w:trHeight w:val="300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</w:p>
        </w:tc>
        <w:tc>
          <w:tcPr>
            <w:tcW w:w="7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</w:p>
        </w:tc>
      </w:tr>
      <w:tr w:rsidR="001800F6" w:rsidTr="001800F6">
        <w:trPr>
          <w:trHeight w:val="300"/>
        </w:trPr>
        <w:tc>
          <w:tcPr>
            <w:tcW w:w="9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Υπογραφή: ……………………….……………………………….  Ημερομηνία: ……..…………...…</w:t>
            </w:r>
          </w:p>
        </w:tc>
      </w:tr>
      <w:tr w:rsidR="001800F6" w:rsidTr="001800F6">
        <w:trPr>
          <w:trHeight w:val="300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</w:p>
        </w:tc>
        <w:tc>
          <w:tcPr>
            <w:tcW w:w="7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</w:p>
        </w:tc>
      </w:tr>
      <w:tr w:rsidR="001800F6" w:rsidTr="001800F6">
        <w:trPr>
          <w:trHeight w:val="300"/>
        </w:trPr>
        <w:tc>
          <w:tcPr>
            <w:tcW w:w="9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Σε περίπτωση διευκρινίσεων η Διαχειριστική Επιτροπή του Ταμείου δύναται να αποταθεί:</w:t>
            </w:r>
          </w:p>
        </w:tc>
      </w:tr>
      <w:tr w:rsidR="001800F6" w:rsidTr="001800F6">
        <w:trPr>
          <w:trHeight w:val="300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</w:p>
        </w:tc>
        <w:tc>
          <w:tcPr>
            <w:tcW w:w="7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</w:p>
        </w:tc>
      </w:tr>
      <w:tr w:rsidR="001800F6" w:rsidTr="001800F6">
        <w:trPr>
          <w:trHeight w:val="300"/>
        </w:trPr>
        <w:tc>
          <w:tcPr>
            <w:tcW w:w="95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………….…………………………………………….……………  </w:t>
            </w:r>
            <w:proofErr w:type="spellStart"/>
            <w:r>
              <w:rPr>
                <w:sz w:val="22"/>
                <w:szCs w:val="22"/>
              </w:rPr>
              <w:t>Τηλ</w:t>
            </w:r>
            <w:proofErr w:type="spellEnd"/>
            <w:r>
              <w:rPr>
                <w:sz w:val="22"/>
                <w:szCs w:val="22"/>
              </w:rPr>
              <w:t>:   ………………..…….……</w:t>
            </w:r>
          </w:p>
        </w:tc>
      </w:tr>
      <w:tr w:rsidR="001800F6" w:rsidTr="001800F6">
        <w:trPr>
          <w:trHeight w:val="300"/>
        </w:trPr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800F6" w:rsidTr="001800F6">
        <w:trPr>
          <w:trHeight w:val="300"/>
        </w:trPr>
        <w:tc>
          <w:tcPr>
            <w:tcW w:w="2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Για εσωτερική χρήση:</w:t>
            </w:r>
          </w:p>
        </w:tc>
        <w:tc>
          <w:tcPr>
            <w:tcW w:w="7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1800F6" w:rsidTr="001800F6">
        <w:trPr>
          <w:trHeight w:val="255"/>
        </w:trPr>
        <w:tc>
          <w:tcPr>
            <w:tcW w:w="2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00F6" w:rsidTr="001800F6">
        <w:trPr>
          <w:trHeight w:val="255"/>
        </w:trPr>
        <w:tc>
          <w:tcPr>
            <w:tcW w:w="24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1800F6" w:rsidTr="001800F6">
        <w:trPr>
          <w:trHeight w:val="25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00F6" w:rsidRDefault="00180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1800F6" w:rsidRPr="001800F6" w:rsidRDefault="001800F6" w:rsidP="00D469AE">
      <w:pPr>
        <w:jc w:val="both"/>
      </w:pPr>
    </w:p>
    <w:sectPr w:rsidR="001800F6" w:rsidRPr="001800F6" w:rsidSect="00D469AE">
      <w:pgSz w:w="11906" w:h="16838" w:code="9"/>
      <w:pgMar w:top="720" w:right="1797" w:bottom="53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007" w:rsidRDefault="005F7007">
      <w:r>
        <w:separator/>
      </w:r>
    </w:p>
  </w:endnote>
  <w:endnote w:type="continuationSeparator" w:id="0">
    <w:p w:rsidR="005F7007" w:rsidRDefault="005F7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007" w:rsidRDefault="005F7007">
      <w:r>
        <w:separator/>
      </w:r>
    </w:p>
  </w:footnote>
  <w:footnote w:type="continuationSeparator" w:id="0">
    <w:p w:rsidR="005F7007" w:rsidRDefault="005F7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764"/>
    <w:multiLevelType w:val="hybridMultilevel"/>
    <w:tmpl w:val="8A80E1E2"/>
    <w:lvl w:ilvl="0" w:tplc="0C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44367F3F"/>
    <w:multiLevelType w:val="hybridMultilevel"/>
    <w:tmpl w:val="BA980758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E7"/>
    <w:rsid w:val="00040D45"/>
    <w:rsid w:val="000C0FBB"/>
    <w:rsid w:val="001800F6"/>
    <w:rsid w:val="001814F9"/>
    <w:rsid w:val="001A257E"/>
    <w:rsid w:val="001A76C8"/>
    <w:rsid w:val="001B1B7D"/>
    <w:rsid w:val="00245DE7"/>
    <w:rsid w:val="003A3C74"/>
    <w:rsid w:val="003B6328"/>
    <w:rsid w:val="00463E0E"/>
    <w:rsid w:val="004E430D"/>
    <w:rsid w:val="00572A2B"/>
    <w:rsid w:val="005F7007"/>
    <w:rsid w:val="006021BF"/>
    <w:rsid w:val="0066058A"/>
    <w:rsid w:val="006B776D"/>
    <w:rsid w:val="006D501B"/>
    <w:rsid w:val="007157E2"/>
    <w:rsid w:val="00837F52"/>
    <w:rsid w:val="00881DD0"/>
    <w:rsid w:val="008F2212"/>
    <w:rsid w:val="00910B49"/>
    <w:rsid w:val="009375DA"/>
    <w:rsid w:val="00941542"/>
    <w:rsid w:val="00981B58"/>
    <w:rsid w:val="009A4FDB"/>
    <w:rsid w:val="00A84D52"/>
    <w:rsid w:val="00AC6A64"/>
    <w:rsid w:val="00B23834"/>
    <w:rsid w:val="00B31F8D"/>
    <w:rsid w:val="00B410CD"/>
    <w:rsid w:val="00B809D9"/>
    <w:rsid w:val="00B80D4F"/>
    <w:rsid w:val="00BA4865"/>
    <w:rsid w:val="00BB0F6C"/>
    <w:rsid w:val="00BC1427"/>
    <w:rsid w:val="00C80738"/>
    <w:rsid w:val="00C9010E"/>
    <w:rsid w:val="00CE1308"/>
    <w:rsid w:val="00D22E39"/>
    <w:rsid w:val="00D469AE"/>
    <w:rsid w:val="00D66745"/>
    <w:rsid w:val="00D9263D"/>
    <w:rsid w:val="00DD5366"/>
    <w:rsid w:val="00EC0E4B"/>
    <w:rsid w:val="00F25A74"/>
    <w:rsid w:val="00F643FE"/>
    <w:rsid w:val="00FB3FEC"/>
    <w:rsid w:val="00FB6FB8"/>
    <w:rsid w:val="00FC5338"/>
    <w:rsid w:val="00FE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B52CB9C-2B8C-4EF1-BCA4-F6CE9BE2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qFormat/>
    <w:rsid w:val="006021B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position w:val="6"/>
      <w:sz w:val="44"/>
      <w:lang w:val="en-US" w:eastAsia="en-US"/>
    </w:rPr>
  </w:style>
  <w:style w:type="paragraph" w:styleId="Heading2">
    <w:name w:val="heading 2"/>
    <w:basedOn w:val="Normal"/>
    <w:next w:val="Normal"/>
    <w:qFormat/>
    <w:rsid w:val="006021BF"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left" w:pos="7920"/>
      </w:tabs>
      <w:jc w:val="right"/>
      <w:outlineLvl w:val="1"/>
    </w:pPr>
    <w:rPr>
      <w:b/>
      <w:bCs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C9010E"/>
    <w:rPr>
      <w:color w:val="0000FF"/>
      <w:u w:val="single"/>
    </w:rPr>
  </w:style>
  <w:style w:type="paragraph" w:styleId="Header">
    <w:name w:val="header"/>
    <w:basedOn w:val="Normal"/>
    <w:rsid w:val="00BA48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48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501B"/>
  </w:style>
  <w:style w:type="paragraph" w:styleId="BodyText2">
    <w:name w:val="Body Text 2"/>
    <w:basedOn w:val="Normal"/>
    <w:rsid w:val="006021BF"/>
    <w:pPr>
      <w:jc w:val="center"/>
    </w:pPr>
    <w:rPr>
      <w:b/>
      <w:bCs/>
      <w:sz w:val="40"/>
      <w:lang w:val="en-US" w:eastAsia="en-US"/>
    </w:rPr>
  </w:style>
  <w:style w:type="character" w:styleId="CommentReference">
    <w:name w:val="annotation reference"/>
    <w:rsid w:val="003A3C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3C74"/>
    <w:rPr>
      <w:sz w:val="20"/>
      <w:szCs w:val="20"/>
    </w:rPr>
  </w:style>
  <w:style w:type="character" w:customStyle="1" w:styleId="CommentTextChar">
    <w:name w:val="Comment Text Char"/>
    <w:link w:val="CommentText"/>
    <w:rsid w:val="003A3C74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3A3C74"/>
    <w:rPr>
      <w:b/>
      <w:bCs/>
    </w:rPr>
  </w:style>
  <w:style w:type="character" w:customStyle="1" w:styleId="CommentSubjectChar">
    <w:name w:val="Comment Subject Char"/>
    <w:link w:val="CommentSubject"/>
    <w:rsid w:val="003A3C74"/>
    <w:rPr>
      <w:b/>
      <w:bCs/>
      <w:lang w:val="el-GR" w:eastAsia="el-GR"/>
    </w:rPr>
  </w:style>
  <w:style w:type="paragraph" w:styleId="BalloonText">
    <w:name w:val="Balloon Text"/>
    <w:basedOn w:val="Normal"/>
    <w:link w:val="BalloonTextChar"/>
    <w:rsid w:val="003A3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3C74"/>
    <w:rPr>
      <w:rFonts w:ascii="Tahoma" w:hAnsi="Tahoma" w:cs="Tahoma"/>
      <w:sz w:val="16"/>
      <w:szCs w:val="16"/>
      <w:lang w:val="el-GR" w:eastAsia="el-GR"/>
    </w:rPr>
  </w:style>
  <w:style w:type="paragraph" w:styleId="DocumentMap">
    <w:name w:val="Document Map"/>
    <w:basedOn w:val="Normal"/>
    <w:semiHidden/>
    <w:rsid w:val="00B809D9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0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2716CFDC.dotm</Template>
  <TotalTime>0</TotalTime>
  <Pages>1</Pages>
  <Words>167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Ενημερωτική Επιστολή προς νέα Mέλη του Ταμείου Αποζημίωσης Επενδυτών Πελατών ΚΕΠΕΥ</vt:lpstr>
    </vt:vector>
  </TitlesOfParts>
  <Company>CySEC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Ενημερωτική Επιστολή προς νέα Mέλη του Ταμείου Αποζημίωσης Επενδυτών Πελατών ΚΕΠΕΥ</dc:title>
  <dc:subject/>
  <dc:creator>.</dc:creator>
  <cp:keywords/>
  <cp:lastModifiedBy>Theodoros Ioannou</cp:lastModifiedBy>
  <cp:revision>2</cp:revision>
  <cp:lastPrinted>2008-01-04T14:07:00Z</cp:lastPrinted>
  <dcterms:created xsi:type="dcterms:W3CDTF">2019-03-28T07:00:00Z</dcterms:created>
  <dcterms:modified xsi:type="dcterms:W3CDTF">2019-03-28T07:00:00Z</dcterms:modified>
</cp:coreProperties>
</file>